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4" w:rsidRDefault="00FF64D4" w:rsidP="00FF64D4">
      <w:pPr>
        <w:spacing w:line="400" w:lineRule="exact"/>
        <w:rPr>
          <w:rFonts w:ascii="宋体" w:hAnsi="宋体"/>
          <w:b/>
          <w:sz w:val="28"/>
          <w:szCs w:val="28"/>
        </w:rPr>
      </w:pPr>
      <w:r>
        <w:rPr>
          <w:rFonts w:ascii="宋体" w:hAnsi="宋体" w:hint="eastAsia"/>
          <w:b/>
          <w:sz w:val="28"/>
          <w:szCs w:val="28"/>
        </w:rPr>
        <w:t>广东省湛江汽车运输集团有限公司</w:t>
      </w:r>
      <w:r w:rsidR="00D94620">
        <w:rPr>
          <w:rFonts w:ascii="宋体" w:hAnsi="宋体" w:hint="eastAsia"/>
          <w:b/>
          <w:sz w:val="28"/>
          <w:szCs w:val="28"/>
        </w:rPr>
        <w:t>自助售票屏</w:t>
      </w:r>
      <w:r w:rsidR="00807777">
        <w:rPr>
          <w:rFonts w:ascii="宋体" w:hAnsi="宋体" w:hint="eastAsia"/>
          <w:b/>
          <w:sz w:val="28"/>
          <w:szCs w:val="28"/>
        </w:rPr>
        <w:t>采购询价文件</w:t>
      </w:r>
    </w:p>
    <w:p w:rsidR="00FF64D4" w:rsidRDefault="00FF64D4" w:rsidP="00FF64D4">
      <w:pPr>
        <w:spacing w:line="400" w:lineRule="exact"/>
        <w:rPr>
          <w:rFonts w:ascii="宋体" w:hAnsi="宋体"/>
          <w:sz w:val="28"/>
          <w:szCs w:val="28"/>
        </w:rPr>
      </w:pPr>
      <w:r>
        <w:rPr>
          <w:rFonts w:ascii="宋体" w:hAnsi="宋体" w:hint="eastAsia"/>
          <w:sz w:val="28"/>
          <w:szCs w:val="28"/>
        </w:rPr>
        <w:t>采购编号：</w:t>
      </w:r>
      <w:r>
        <w:rPr>
          <w:rFonts w:ascii="宋体" w:hAnsi="宋体" w:hint="eastAsia"/>
          <w:b/>
          <w:bCs/>
          <w:color w:val="000000"/>
          <w:kern w:val="0"/>
          <w:sz w:val="32"/>
          <w:szCs w:val="32"/>
          <w:u w:val="single"/>
        </w:rPr>
        <w:t>ZQY-</w:t>
      </w:r>
      <w:r w:rsidR="00D94620">
        <w:rPr>
          <w:rFonts w:ascii="宋体" w:hAnsi="宋体" w:hint="eastAsia"/>
          <w:b/>
          <w:bCs/>
          <w:color w:val="000000"/>
          <w:kern w:val="0"/>
          <w:sz w:val="32"/>
          <w:szCs w:val="32"/>
          <w:u w:val="single"/>
        </w:rPr>
        <w:t>SP</w:t>
      </w:r>
      <w:r>
        <w:rPr>
          <w:rFonts w:ascii="宋体" w:hAnsi="宋体" w:hint="eastAsia"/>
          <w:b/>
          <w:bCs/>
          <w:color w:val="000000"/>
          <w:kern w:val="0"/>
          <w:sz w:val="32"/>
          <w:szCs w:val="32"/>
          <w:u w:val="single"/>
        </w:rPr>
        <w:t>-20</w:t>
      </w:r>
      <w:r w:rsidR="006853F9">
        <w:rPr>
          <w:rFonts w:ascii="宋体" w:hAnsi="宋体" w:hint="eastAsia"/>
          <w:b/>
          <w:bCs/>
          <w:color w:val="000000"/>
          <w:kern w:val="0"/>
          <w:sz w:val="32"/>
          <w:szCs w:val="32"/>
          <w:u w:val="single"/>
        </w:rPr>
        <w:t>2007</w:t>
      </w:r>
    </w:p>
    <w:p w:rsidR="00FF64D4" w:rsidRDefault="00401A57" w:rsidP="00FF64D4">
      <w:pPr>
        <w:spacing w:line="400" w:lineRule="exact"/>
        <w:rPr>
          <w:rFonts w:ascii="宋体" w:hAnsi="宋体"/>
          <w:sz w:val="28"/>
          <w:szCs w:val="28"/>
        </w:rPr>
      </w:pPr>
      <w:r>
        <w:rPr>
          <w:rFonts w:ascii="宋体" w:hAnsi="宋体" w:hint="eastAsia"/>
          <w:sz w:val="28"/>
          <w:szCs w:val="28"/>
        </w:rPr>
        <w:t>项目名称：</w:t>
      </w:r>
      <w:r w:rsidR="0021523D">
        <w:rPr>
          <w:rFonts w:ascii="宋体" w:hAnsi="宋体" w:hint="eastAsia"/>
          <w:sz w:val="28"/>
          <w:szCs w:val="28"/>
        </w:rPr>
        <w:t>湛汽集团徐闻新港客运站</w:t>
      </w:r>
      <w:r w:rsidR="00D94620">
        <w:rPr>
          <w:rFonts w:ascii="宋体" w:hAnsi="宋体" w:hint="eastAsia"/>
          <w:sz w:val="28"/>
          <w:szCs w:val="28"/>
        </w:rPr>
        <w:t>自助售票屏</w:t>
      </w:r>
      <w:r w:rsidR="00FF64D4">
        <w:rPr>
          <w:rFonts w:ascii="宋体" w:hAnsi="宋体" w:hint="eastAsia"/>
          <w:sz w:val="28"/>
          <w:szCs w:val="28"/>
        </w:rPr>
        <w:t>采购。</w:t>
      </w:r>
    </w:p>
    <w:p w:rsidR="00FF64D4" w:rsidRDefault="00FF64D4" w:rsidP="00FF64D4">
      <w:pPr>
        <w:spacing w:line="400" w:lineRule="exact"/>
        <w:rPr>
          <w:rFonts w:ascii="宋体" w:hAnsi="宋体"/>
          <w:sz w:val="28"/>
          <w:szCs w:val="28"/>
        </w:rPr>
      </w:pPr>
      <w:r>
        <w:rPr>
          <w:rFonts w:ascii="宋体" w:hAnsi="宋体" w:hint="eastAsia"/>
          <w:sz w:val="28"/>
          <w:szCs w:val="28"/>
        </w:rPr>
        <w:t>项目内容：</w:t>
      </w:r>
      <w:r w:rsidR="003028A3" w:rsidRPr="00F145CB">
        <w:rPr>
          <w:rFonts w:ascii="宋体" w:hAnsi="宋体" w:hint="eastAsia"/>
          <w:b/>
          <w:bCs/>
          <w:sz w:val="24"/>
          <w:szCs w:val="24"/>
        </w:rPr>
        <w:t>★为</w:t>
      </w:r>
      <w:r w:rsidR="003028A3" w:rsidRPr="00F145CB">
        <w:rPr>
          <w:rFonts w:ascii="宋体" w:hAnsi="宋体" w:cs="宋体" w:hint="eastAsia"/>
          <w:b/>
          <w:sz w:val="24"/>
          <w:szCs w:val="24"/>
        </w:rPr>
        <w:t>实质性条款</w:t>
      </w:r>
      <w:r w:rsidR="003028A3" w:rsidRPr="00F145CB">
        <w:rPr>
          <w:rFonts w:ascii="宋体" w:hAnsi="宋体" w:hint="eastAsia"/>
          <w:b/>
          <w:bCs/>
          <w:sz w:val="24"/>
          <w:szCs w:val="24"/>
        </w:rPr>
        <w:t>， 不符合则取消评审资格</w:t>
      </w:r>
    </w:p>
    <w:p w:rsidR="00C5060E" w:rsidRDefault="00C5060E" w:rsidP="00FF64D4">
      <w:pPr>
        <w:spacing w:line="460" w:lineRule="exact"/>
        <w:rPr>
          <w:rFonts w:ascii="宋体" w:hAnsi="宋体"/>
          <w:b/>
          <w:sz w:val="28"/>
          <w:szCs w:val="28"/>
        </w:rPr>
      </w:pPr>
      <w:r>
        <w:rPr>
          <w:rFonts w:ascii="宋体" w:hAnsi="宋体" w:hint="eastAsia"/>
          <w:b/>
          <w:sz w:val="28"/>
          <w:szCs w:val="28"/>
        </w:rPr>
        <w:t xml:space="preserve"> </w:t>
      </w:r>
    </w:p>
    <w:tbl>
      <w:tblPr>
        <w:tblW w:w="9497" w:type="dxa"/>
        <w:jc w:val="center"/>
        <w:tblInd w:w="10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557"/>
        <w:gridCol w:w="1279"/>
        <w:gridCol w:w="5245"/>
        <w:gridCol w:w="850"/>
        <w:gridCol w:w="851"/>
        <w:gridCol w:w="715"/>
      </w:tblGrid>
      <w:tr w:rsidR="00D94620" w:rsidRPr="00E14209" w:rsidTr="00242A45">
        <w:trPr>
          <w:trHeight w:val="431"/>
          <w:jc w:val="center"/>
        </w:trPr>
        <w:tc>
          <w:tcPr>
            <w:tcW w:w="557" w:type="dxa"/>
            <w:noWrap/>
            <w:vAlign w:val="center"/>
          </w:tcPr>
          <w:p w:rsidR="00D94620" w:rsidRPr="00E14209" w:rsidRDefault="00D94620" w:rsidP="00242A45">
            <w:pPr>
              <w:widowControl/>
              <w:jc w:val="center"/>
              <w:textAlignment w:val="center"/>
              <w:rPr>
                <w:rFonts w:ascii="宋体" w:hAnsi="宋体" w:cs="宋体"/>
                <w:b/>
                <w:szCs w:val="21"/>
              </w:rPr>
            </w:pPr>
            <w:r w:rsidRPr="00E14209">
              <w:rPr>
                <w:rFonts w:ascii="宋体" w:hAnsi="宋体" w:cs="宋体" w:hint="eastAsia"/>
                <w:b/>
                <w:szCs w:val="21"/>
              </w:rPr>
              <w:t>序号</w:t>
            </w:r>
          </w:p>
        </w:tc>
        <w:tc>
          <w:tcPr>
            <w:tcW w:w="1279" w:type="dxa"/>
            <w:noWrap/>
            <w:vAlign w:val="center"/>
          </w:tcPr>
          <w:p w:rsidR="00D94620" w:rsidRPr="00E14209" w:rsidRDefault="00D94620" w:rsidP="00242A45">
            <w:pPr>
              <w:widowControl/>
              <w:jc w:val="center"/>
              <w:textAlignment w:val="center"/>
              <w:rPr>
                <w:rFonts w:ascii="宋体" w:hAnsi="宋体" w:cs="宋体"/>
                <w:b/>
                <w:szCs w:val="21"/>
              </w:rPr>
            </w:pPr>
            <w:r w:rsidRPr="00E14209">
              <w:rPr>
                <w:rFonts w:ascii="宋体" w:hAnsi="宋体" w:cs="宋体" w:hint="eastAsia"/>
                <w:b/>
                <w:szCs w:val="21"/>
              </w:rPr>
              <w:t>类目</w:t>
            </w:r>
          </w:p>
        </w:tc>
        <w:tc>
          <w:tcPr>
            <w:tcW w:w="5245" w:type="dxa"/>
            <w:noWrap/>
            <w:vAlign w:val="center"/>
          </w:tcPr>
          <w:p w:rsidR="00D94620" w:rsidRPr="00E14209" w:rsidRDefault="00D94620" w:rsidP="00242A45">
            <w:pPr>
              <w:widowControl/>
              <w:jc w:val="center"/>
              <w:textAlignment w:val="center"/>
              <w:rPr>
                <w:rFonts w:ascii="宋体" w:hAnsi="宋体" w:cs="宋体"/>
                <w:b/>
                <w:szCs w:val="21"/>
              </w:rPr>
            </w:pPr>
            <w:r w:rsidRPr="00E14209">
              <w:rPr>
                <w:rFonts w:ascii="宋体" w:hAnsi="宋体" w:cs="宋体" w:hint="eastAsia"/>
                <w:b/>
                <w:szCs w:val="21"/>
              </w:rPr>
              <w:t>功能、配置参数及需求</w:t>
            </w:r>
          </w:p>
        </w:tc>
        <w:tc>
          <w:tcPr>
            <w:tcW w:w="850" w:type="dxa"/>
            <w:tcBorders>
              <w:right w:val="single" w:sz="4" w:space="0" w:color="auto"/>
            </w:tcBorders>
            <w:noWrap/>
            <w:vAlign w:val="center"/>
          </w:tcPr>
          <w:p w:rsidR="00D94620" w:rsidRPr="00E14209" w:rsidRDefault="00D94620" w:rsidP="00242A45">
            <w:pPr>
              <w:widowControl/>
              <w:jc w:val="center"/>
              <w:textAlignment w:val="center"/>
              <w:rPr>
                <w:rFonts w:ascii="宋体" w:hAnsi="宋体" w:cs="宋体"/>
                <w:b/>
                <w:szCs w:val="21"/>
              </w:rPr>
            </w:pPr>
            <w:r w:rsidRPr="00E14209">
              <w:rPr>
                <w:rFonts w:ascii="宋体" w:hAnsi="宋体" w:cs="宋体" w:hint="eastAsia"/>
                <w:b/>
                <w:szCs w:val="21"/>
              </w:rPr>
              <w:t>数量</w:t>
            </w:r>
          </w:p>
        </w:tc>
        <w:tc>
          <w:tcPr>
            <w:tcW w:w="851" w:type="dxa"/>
            <w:tcBorders>
              <w:right w:val="single" w:sz="4" w:space="0" w:color="auto"/>
            </w:tcBorders>
            <w:vAlign w:val="center"/>
          </w:tcPr>
          <w:p w:rsidR="00D94620" w:rsidRPr="00E14209" w:rsidRDefault="00D94620" w:rsidP="00242A45">
            <w:pPr>
              <w:widowControl/>
              <w:jc w:val="center"/>
              <w:textAlignment w:val="center"/>
              <w:rPr>
                <w:rFonts w:ascii="宋体" w:hAnsi="宋体" w:cs="宋体"/>
                <w:b/>
                <w:szCs w:val="21"/>
              </w:rPr>
            </w:pPr>
            <w:r w:rsidRPr="00B33687">
              <w:rPr>
                <w:rFonts w:ascii="宋体" w:hAnsi="宋体" w:cs="宋体" w:hint="eastAsia"/>
                <w:b/>
                <w:szCs w:val="21"/>
              </w:rPr>
              <w:t>单价（元）</w:t>
            </w:r>
          </w:p>
        </w:tc>
        <w:tc>
          <w:tcPr>
            <w:tcW w:w="715" w:type="dxa"/>
            <w:tcBorders>
              <w:left w:val="single" w:sz="4" w:space="0" w:color="auto"/>
            </w:tcBorders>
            <w:vAlign w:val="center"/>
          </w:tcPr>
          <w:p w:rsidR="00D94620" w:rsidRPr="00E14209" w:rsidRDefault="00F01641" w:rsidP="00242A45">
            <w:pPr>
              <w:widowControl/>
              <w:jc w:val="center"/>
              <w:textAlignment w:val="center"/>
              <w:rPr>
                <w:rFonts w:ascii="宋体" w:hAnsi="宋体" w:cs="宋体"/>
                <w:b/>
                <w:szCs w:val="21"/>
              </w:rPr>
            </w:pPr>
            <w:r>
              <w:rPr>
                <w:rFonts w:ascii="宋体" w:hAnsi="宋体" w:cs="宋体" w:hint="eastAsia"/>
                <w:b/>
                <w:szCs w:val="21"/>
              </w:rPr>
              <w:t>总</w:t>
            </w:r>
            <w:r w:rsidR="00D94620" w:rsidRPr="00B33687">
              <w:rPr>
                <w:rFonts w:ascii="宋体" w:hAnsi="宋体" w:cs="宋体" w:hint="eastAsia"/>
                <w:b/>
                <w:szCs w:val="21"/>
              </w:rPr>
              <w:t>金额（元）</w:t>
            </w:r>
          </w:p>
        </w:tc>
      </w:tr>
      <w:tr w:rsidR="00D94620" w:rsidRPr="001B26F1" w:rsidTr="00242A45">
        <w:trPr>
          <w:trHeight w:val="922"/>
          <w:jc w:val="center"/>
        </w:trPr>
        <w:tc>
          <w:tcPr>
            <w:tcW w:w="557" w:type="dxa"/>
            <w:noWrap/>
            <w:vAlign w:val="center"/>
          </w:tcPr>
          <w:p w:rsidR="00D94620" w:rsidRPr="001B26F1" w:rsidRDefault="00D94620" w:rsidP="00242A45">
            <w:pPr>
              <w:widowControl/>
              <w:jc w:val="center"/>
              <w:textAlignment w:val="center"/>
              <w:rPr>
                <w:rFonts w:ascii="宋体" w:hAnsi="宋体" w:cs="宋体"/>
                <w:szCs w:val="21"/>
              </w:rPr>
            </w:pPr>
            <w:r>
              <w:rPr>
                <w:rFonts w:ascii="宋体" w:hAnsi="宋体" w:cs="宋体" w:hint="eastAsia"/>
                <w:szCs w:val="21"/>
              </w:rPr>
              <w:t>1</w:t>
            </w:r>
          </w:p>
        </w:tc>
        <w:tc>
          <w:tcPr>
            <w:tcW w:w="1279" w:type="dxa"/>
            <w:noWrap/>
            <w:vAlign w:val="center"/>
          </w:tcPr>
          <w:p w:rsidR="00D94620" w:rsidRPr="00FC2507" w:rsidRDefault="00D94620" w:rsidP="00242A45">
            <w:pPr>
              <w:widowControl/>
              <w:jc w:val="center"/>
              <w:textAlignment w:val="center"/>
              <w:rPr>
                <w:rFonts w:ascii="宋体" w:hAnsi="宋体" w:cs="宋体"/>
                <w:szCs w:val="21"/>
              </w:rPr>
            </w:pPr>
            <w:r w:rsidRPr="00FC2507">
              <w:rPr>
                <w:rFonts w:ascii="宋体" w:hAnsi="宋体" w:cs="宋体" w:hint="eastAsia"/>
                <w:szCs w:val="21"/>
              </w:rPr>
              <w:t>自助售票屏（坐车网）</w:t>
            </w:r>
          </w:p>
        </w:tc>
        <w:tc>
          <w:tcPr>
            <w:tcW w:w="5245" w:type="dxa"/>
            <w:noWrap/>
            <w:vAlign w:val="center"/>
          </w:tcPr>
          <w:p w:rsidR="00D94620" w:rsidRPr="00FC2507" w:rsidRDefault="00D94620" w:rsidP="00242A45">
            <w:pPr>
              <w:numPr>
                <w:ilvl w:val="0"/>
                <w:numId w:val="3"/>
              </w:numPr>
              <w:autoSpaceDE w:val="0"/>
              <w:autoSpaceDN w:val="0"/>
              <w:adjustRightInd w:val="0"/>
              <w:snapToGrid w:val="0"/>
              <w:jc w:val="left"/>
              <w:rPr>
                <w:rFonts w:ascii="宋体" w:hAnsi="宋体"/>
                <w:bCs/>
                <w:szCs w:val="21"/>
              </w:rPr>
            </w:pPr>
            <w:r w:rsidRPr="00FC2507">
              <w:rPr>
                <w:rFonts w:ascii="宋体" w:hAnsi="宋体" w:hint="eastAsia"/>
                <w:b/>
                <w:bCs/>
                <w:szCs w:val="21"/>
              </w:rPr>
              <w:t>★</w:t>
            </w:r>
            <w:r w:rsidRPr="00FC2507">
              <w:rPr>
                <w:rFonts w:ascii="宋体" w:hAnsi="宋体" w:hint="eastAsia"/>
                <w:bCs/>
                <w:szCs w:val="21"/>
              </w:rPr>
              <w:t>32英寸以上红外感应触摸</w:t>
            </w:r>
            <w:r w:rsidRPr="00FC2507">
              <w:rPr>
                <w:rFonts w:ascii="宋体" w:hAnsi="宋体"/>
                <w:bCs/>
                <w:szCs w:val="21"/>
              </w:rPr>
              <w:t>操作</w:t>
            </w:r>
            <w:r w:rsidRPr="00FC2507">
              <w:rPr>
                <w:rFonts w:asciiTheme="minorEastAsia" w:eastAsiaTheme="minorEastAsia" w:hAnsiTheme="minorEastAsia" w:hint="eastAsia"/>
                <w:szCs w:val="21"/>
              </w:rPr>
              <w:t>A规三星</w:t>
            </w:r>
            <w:r w:rsidRPr="00FC2507">
              <w:rPr>
                <w:rFonts w:asciiTheme="minorEastAsia" w:eastAsiaTheme="minorEastAsia" w:hAnsiTheme="minorEastAsia"/>
                <w:bCs/>
                <w:szCs w:val="21"/>
              </w:rPr>
              <w:t>屏</w:t>
            </w:r>
            <w:r w:rsidRPr="00FC2507">
              <w:rPr>
                <w:rFonts w:ascii="宋体" w:hAnsi="宋体"/>
                <w:bCs/>
                <w:szCs w:val="21"/>
              </w:rPr>
              <w:t>（竖屏安装）、分辨率不低于</w:t>
            </w:r>
            <w:r w:rsidRPr="00FC2507">
              <w:rPr>
                <w:rFonts w:ascii="宋体" w:hAnsi="宋体" w:hint="eastAsia"/>
                <w:bCs/>
                <w:szCs w:val="21"/>
              </w:rPr>
              <w:t>1920*1080</w:t>
            </w:r>
            <w:r w:rsidRPr="00FC2507">
              <w:rPr>
                <w:rFonts w:ascii="宋体" w:hAnsi="宋体"/>
                <w:bCs/>
                <w:szCs w:val="21"/>
              </w:rPr>
              <w:t>，</w:t>
            </w:r>
            <w:r w:rsidRPr="00FC2507">
              <w:rPr>
                <w:rFonts w:ascii="宋体" w:hAnsi="宋体" w:hint="eastAsia"/>
                <w:bCs/>
                <w:szCs w:val="21"/>
              </w:rPr>
              <w:t>主机</w:t>
            </w:r>
            <w:r w:rsidRPr="00FC2507">
              <w:rPr>
                <w:rFonts w:ascii="宋体" w:hAnsi="宋体" w:hint="eastAsia"/>
                <w:szCs w:val="21"/>
              </w:rPr>
              <w:t>CPU八核、主频1.5G以上/ROM容量8GB以上/RAM不低于2GB</w:t>
            </w:r>
            <w:r w:rsidRPr="00FC2507">
              <w:rPr>
                <w:rFonts w:ascii="宋体" w:hAnsi="宋体" w:hint="eastAsia"/>
                <w:bCs/>
                <w:szCs w:val="21"/>
              </w:rPr>
              <w:t>；</w:t>
            </w:r>
          </w:p>
          <w:p w:rsidR="00D94620" w:rsidRPr="00FC2507" w:rsidRDefault="00D94620" w:rsidP="00242A45">
            <w:pPr>
              <w:numPr>
                <w:ilvl w:val="0"/>
                <w:numId w:val="3"/>
              </w:numPr>
              <w:autoSpaceDE w:val="0"/>
              <w:autoSpaceDN w:val="0"/>
              <w:adjustRightInd w:val="0"/>
              <w:snapToGrid w:val="0"/>
              <w:jc w:val="left"/>
              <w:rPr>
                <w:rFonts w:ascii="宋体" w:hAnsi="宋体"/>
                <w:bCs/>
                <w:szCs w:val="21"/>
              </w:rPr>
            </w:pPr>
            <w:r w:rsidRPr="00FC2507">
              <w:rPr>
                <w:rFonts w:hint="eastAsia"/>
                <w:szCs w:val="21"/>
              </w:rPr>
              <w:t>工控主板，</w:t>
            </w:r>
            <w:r w:rsidRPr="00FC2507">
              <w:rPr>
                <w:rFonts w:ascii="宋体" w:hAnsi="宋体" w:hint="eastAsia"/>
                <w:szCs w:val="21"/>
              </w:rPr>
              <w:t>IEEE 802.11a/b/g/n，支持2.4G和5G双频段、10/100MB网口；配置身份证阅读器</w:t>
            </w:r>
            <w:r w:rsidRPr="00FC2507">
              <w:rPr>
                <w:rFonts w:ascii="宋体" w:hAnsi="宋体" w:hint="eastAsia"/>
                <w:bCs/>
                <w:szCs w:val="21"/>
              </w:rPr>
              <w:t>及支持语音提示功能</w:t>
            </w:r>
            <w:r w:rsidRPr="00FC2507">
              <w:rPr>
                <w:rFonts w:ascii="宋体" w:hAnsi="宋体" w:hint="eastAsia"/>
                <w:szCs w:val="21"/>
              </w:rPr>
              <w:t>；</w:t>
            </w:r>
          </w:p>
          <w:p w:rsidR="00D94620" w:rsidRPr="00FC2507" w:rsidRDefault="00D94620" w:rsidP="00242A45">
            <w:pPr>
              <w:numPr>
                <w:ilvl w:val="0"/>
                <w:numId w:val="3"/>
              </w:numPr>
              <w:autoSpaceDE w:val="0"/>
              <w:autoSpaceDN w:val="0"/>
              <w:adjustRightInd w:val="0"/>
              <w:snapToGrid w:val="0"/>
              <w:jc w:val="left"/>
              <w:rPr>
                <w:rFonts w:ascii="宋体" w:hAnsi="宋体"/>
                <w:bCs/>
                <w:szCs w:val="21"/>
              </w:rPr>
            </w:pPr>
            <w:r w:rsidRPr="00FC2507">
              <w:rPr>
                <w:rFonts w:ascii="宋体" w:hAnsi="宋体" w:hint="eastAsia"/>
                <w:bCs/>
                <w:szCs w:val="21"/>
              </w:rPr>
              <w:t>Android 4.4以上，支持中英文等多种语言；</w:t>
            </w:r>
          </w:p>
          <w:p w:rsidR="00D94620" w:rsidRPr="00FC2507" w:rsidRDefault="003028A3" w:rsidP="00242A45">
            <w:pPr>
              <w:numPr>
                <w:ilvl w:val="0"/>
                <w:numId w:val="3"/>
              </w:numPr>
              <w:autoSpaceDE w:val="0"/>
              <w:autoSpaceDN w:val="0"/>
              <w:adjustRightInd w:val="0"/>
              <w:snapToGrid w:val="0"/>
              <w:jc w:val="left"/>
              <w:rPr>
                <w:rFonts w:ascii="宋体" w:hAnsi="宋体"/>
                <w:bCs/>
                <w:szCs w:val="21"/>
              </w:rPr>
            </w:pPr>
            <w:r w:rsidRPr="00FC2507">
              <w:rPr>
                <w:rFonts w:ascii="宋体" w:hAnsi="宋体" w:hint="eastAsia"/>
                <w:b/>
                <w:bCs/>
                <w:szCs w:val="21"/>
              </w:rPr>
              <w:t>★</w:t>
            </w:r>
            <w:r w:rsidR="00D94620" w:rsidRPr="00FC2507">
              <w:rPr>
                <w:rFonts w:ascii="宋体" w:hAnsi="宋体" w:hint="eastAsia"/>
                <w:bCs/>
                <w:szCs w:val="21"/>
              </w:rPr>
              <w:t>支持运行坐车网购票应用程序，电子车票推送，接入湛汽集团亚太财险公司的乘客意外保险线上销售系统；</w:t>
            </w:r>
          </w:p>
          <w:p w:rsidR="00D94620" w:rsidRPr="00FC2507" w:rsidRDefault="00D94620" w:rsidP="00242A45">
            <w:pPr>
              <w:numPr>
                <w:ilvl w:val="0"/>
                <w:numId w:val="3"/>
              </w:numPr>
              <w:autoSpaceDE w:val="0"/>
              <w:autoSpaceDN w:val="0"/>
              <w:adjustRightInd w:val="0"/>
              <w:snapToGrid w:val="0"/>
              <w:jc w:val="left"/>
              <w:rPr>
                <w:rFonts w:asciiTheme="minorEastAsia" w:eastAsiaTheme="minorEastAsia" w:hAnsiTheme="minorEastAsia"/>
                <w:bCs/>
                <w:szCs w:val="21"/>
              </w:rPr>
            </w:pPr>
            <w:r w:rsidRPr="00FC2507">
              <w:rPr>
                <w:rFonts w:asciiTheme="minorEastAsia" w:eastAsiaTheme="minorEastAsia" w:hAnsiTheme="minorEastAsia" w:hint="eastAsia"/>
                <w:szCs w:val="21"/>
              </w:rPr>
              <w:t>一体机架构，支持壁挂安装，配套壁挂/万向轮安装支架</w:t>
            </w:r>
            <w:r w:rsidRPr="00FC2507">
              <w:rPr>
                <w:rFonts w:asciiTheme="minorEastAsia" w:eastAsiaTheme="minorEastAsia" w:hAnsiTheme="minorEastAsia" w:hint="eastAsia"/>
                <w:bCs/>
                <w:szCs w:val="21"/>
              </w:rPr>
              <w:t>。</w:t>
            </w:r>
          </w:p>
          <w:p w:rsidR="00D94620" w:rsidRPr="00FC2507" w:rsidRDefault="00D94620" w:rsidP="00242A45">
            <w:pPr>
              <w:snapToGrid w:val="0"/>
              <w:ind w:left="142"/>
              <w:rPr>
                <w:rFonts w:ascii="宋体" w:hAnsi="宋体"/>
                <w:bCs/>
                <w:szCs w:val="21"/>
              </w:rPr>
            </w:pPr>
            <w:r w:rsidRPr="00FC2507">
              <w:rPr>
                <w:rFonts w:ascii="宋体" w:hAnsi="宋体" w:cs="宋体" w:hint="eastAsia"/>
                <w:b/>
                <w:szCs w:val="21"/>
              </w:rPr>
              <w:t>（要求三年免费质保及服务）</w:t>
            </w:r>
          </w:p>
        </w:tc>
        <w:tc>
          <w:tcPr>
            <w:tcW w:w="850" w:type="dxa"/>
            <w:tcBorders>
              <w:right w:val="single" w:sz="4" w:space="0" w:color="auto"/>
            </w:tcBorders>
            <w:noWrap/>
            <w:vAlign w:val="center"/>
          </w:tcPr>
          <w:p w:rsidR="00D94620" w:rsidRPr="00FC2507" w:rsidRDefault="00D94620" w:rsidP="00242A45">
            <w:pPr>
              <w:widowControl/>
              <w:jc w:val="center"/>
              <w:textAlignment w:val="center"/>
              <w:rPr>
                <w:rFonts w:ascii="宋体" w:hAnsi="宋体" w:cs="宋体"/>
                <w:szCs w:val="21"/>
              </w:rPr>
            </w:pPr>
            <w:r>
              <w:rPr>
                <w:rFonts w:ascii="宋体" w:hAnsi="宋体" w:cs="宋体" w:hint="eastAsia"/>
                <w:szCs w:val="21"/>
              </w:rPr>
              <w:t>7</w:t>
            </w:r>
          </w:p>
        </w:tc>
        <w:tc>
          <w:tcPr>
            <w:tcW w:w="851" w:type="dxa"/>
            <w:tcBorders>
              <w:right w:val="single" w:sz="4" w:space="0" w:color="auto"/>
            </w:tcBorders>
            <w:vAlign w:val="center"/>
          </w:tcPr>
          <w:p w:rsidR="00D94620" w:rsidRPr="001B26F1" w:rsidRDefault="00D94620" w:rsidP="00242A45">
            <w:pPr>
              <w:widowControl/>
              <w:jc w:val="center"/>
              <w:textAlignment w:val="center"/>
              <w:rPr>
                <w:rFonts w:ascii="宋体" w:hAnsi="宋体" w:cs="宋体"/>
                <w:szCs w:val="21"/>
              </w:rPr>
            </w:pPr>
          </w:p>
        </w:tc>
        <w:tc>
          <w:tcPr>
            <w:tcW w:w="715" w:type="dxa"/>
            <w:tcBorders>
              <w:left w:val="single" w:sz="4" w:space="0" w:color="auto"/>
            </w:tcBorders>
            <w:vAlign w:val="center"/>
          </w:tcPr>
          <w:p w:rsidR="00D94620" w:rsidRPr="001B26F1" w:rsidRDefault="00D94620" w:rsidP="00242A45">
            <w:pPr>
              <w:widowControl/>
              <w:jc w:val="center"/>
              <w:textAlignment w:val="center"/>
              <w:rPr>
                <w:rFonts w:ascii="宋体" w:hAnsi="宋体" w:cs="宋体"/>
                <w:szCs w:val="21"/>
              </w:rPr>
            </w:pPr>
          </w:p>
        </w:tc>
      </w:tr>
      <w:tr w:rsidR="00D94620" w:rsidTr="00242A45">
        <w:trPr>
          <w:trHeight w:val="285"/>
          <w:jc w:val="center"/>
        </w:trPr>
        <w:tc>
          <w:tcPr>
            <w:tcW w:w="9497" w:type="dxa"/>
            <w:gridSpan w:val="6"/>
            <w:tcBorders>
              <w:top w:val="single" w:sz="4" w:space="0" w:color="auto"/>
            </w:tcBorders>
            <w:noWrap/>
            <w:vAlign w:val="center"/>
          </w:tcPr>
          <w:p w:rsidR="00D94620" w:rsidRDefault="00D94620" w:rsidP="00242A45">
            <w:pPr>
              <w:widowControl/>
              <w:jc w:val="left"/>
              <w:textAlignment w:val="center"/>
              <w:rPr>
                <w:rFonts w:ascii="宋体" w:hAnsi="宋体" w:cs="宋体"/>
                <w:szCs w:val="21"/>
              </w:rPr>
            </w:pPr>
            <w:r w:rsidRPr="00B64B14">
              <w:rPr>
                <w:rFonts w:ascii="宋体" w:hAnsi="宋体" w:hint="eastAsia"/>
                <w:b/>
                <w:bCs/>
                <w:sz w:val="24"/>
                <w:szCs w:val="24"/>
              </w:rPr>
              <w:t>合 计 人 民 币:大写</w:t>
            </w:r>
            <w:r w:rsidRPr="00A54DFC">
              <w:rPr>
                <w:rFonts w:ascii="宋体" w:hAnsi="宋体" w:hint="eastAsia"/>
                <w:b/>
                <w:bCs/>
                <w:sz w:val="24"/>
                <w:szCs w:val="24"/>
                <w:u w:val="single"/>
              </w:rPr>
              <w:t xml:space="preserve">  </w:t>
            </w:r>
            <w:r>
              <w:rPr>
                <w:rFonts w:ascii="宋体" w:hAnsi="宋体"/>
                <w:b/>
                <w:bCs/>
                <w:sz w:val="24"/>
                <w:szCs w:val="24"/>
                <w:u w:val="single"/>
              </w:rPr>
              <w:t xml:space="preserve">  </w:t>
            </w:r>
            <w:r w:rsidRPr="00A54DFC">
              <w:rPr>
                <w:rFonts w:ascii="宋体" w:hAnsi="宋体" w:hint="eastAsia"/>
                <w:b/>
                <w:bCs/>
                <w:sz w:val="24"/>
                <w:szCs w:val="24"/>
                <w:u w:val="single"/>
              </w:rPr>
              <w:t xml:space="preserve"> </w:t>
            </w:r>
            <w:r>
              <w:rPr>
                <w:rFonts w:ascii="宋体" w:hAnsi="宋体" w:hint="eastAsia"/>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元整（小写</w:t>
            </w:r>
            <w:r>
              <w:rPr>
                <w:rFonts w:ascii="宋体" w:hAnsi="宋体" w:hint="eastAsia"/>
                <w:b/>
                <w:bCs/>
                <w:sz w:val="24"/>
                <w:szCs w:val="24"/>
              </w:rPr>
              <w:t>￥</w:t>
            </w:r>
            <w:r w:rsidRPr="00A54DFC">
              <w:rPr>
                <w:rFonts w:ascii="宋体" w:hAnsi="宋体" w:hint="eastAsia"/>
                <w:b/>
                <w:bCs/>
                <w:sz w:val="24"/>
                <w:szCs w:val="24"/>
                <w:u w:val="single"/>
              </w:rPr>
              <w:t xml:space="preserve">  </w:t>
            </w:r>
            <w:r>
              <w:rPr>
                <w:rFonts w:ascii="宋体" w:hAnsi="宋体"/>
                <w:b/>
                <w:bCs/>
                <w:sz w:val="24"/>
                <w:szCs w:val="24"/>
                <w:u w:val="single"/>
              </w:rPr>
              <w:t xml:space="preserve">   </w:t>
            </w:r>
            <w:r w:rsidRPr="00B64B14">
              <w:rPr>
                <w:rFonts w:ascii="宋体" w:hAnsi="宋体" w:hint="eastAsia"/>
                <w:b/>
                <w:bCs/>
                <w:sz w:val="24"/>
                <w:szCs w:val="24"/>
              </w:rPr>
              <w:t>元）</w:t>
            </w:r>
            <w:r>
              <w:rPr>
                <w:rFonts w:ascii="宋体" w:hAnsi="宋体" w:hint="eastAsia"/>
                <w:b/>
                <w:bCs/>
                <w:sz w:val="24"/>
                <w:szCs w:val="24"/>
              </w:rPr>
              <w:t>，增值税专用发票税率</w:t>
            </w:r>
            <w:r>
              <w:rPr>
                <w:rFonts w:ascii="宋体" w:hAnsi="宋体"/>
                <w:b/>
                <w:bCs/>
                <w:sz w:val="24"/>
                <w:szCs w:val="24"/>
              </w:rPr>
              <w:t>（</w:t>
            </w:r>
            <w:r w:rsidRPr="00A54DFC">
              <w:rPr>
                <w:rFonts w:ascii="宋体" w:hAnsi="宋体" w:hint="eastAsia"/>
                <w:b/>
                <w:bCs/>
                <w:sz w:val="24"/>
                <w:szCs w:val="24"/>
                <w:u w:val="single"/>
              </w:rPr>
              <w:t xml:space="preserve">  </w:t>
            </w:r>
            <w:r>
              <w:rPr>
                <w:rFonts w:ascii="宋体" w:hAnsi="宋体"/>
                <w:b/>
                <w:bCs/>
                <w:sz w:val="24"/>
                <w:szCs w:val="24"/>
              </w:rPr>
              <w:t>）</w:t>
            </w:r>
            <w:r>
              <w:rPr>
                <w:rFonts w:ascii="宋体" w:hAnsi="宋体" w:hint="eastAsia"/>
                <w:b/>
                <w:bCs/>
                <w:sz w:val="24"/>
                <w:szCs w:val="24"/>
              </w:rPr>
              <w:t>%。</w:t>
            </w:r>
          </w:p>
        </w:tc>
      </w:tr>
    </w:tbl>
    <w:p w:rsidR="00D94620" w:rsidRPr="00D94620" w:rsidRDefault="00D94620" w:rsidP="00FF64D4">
      <w:pPr>
        <w:spacing w:line="460" w:lineRule="exact"/>
        <w:rPr>
          <w:rFonts w:ascii="宋体" w:hAnsi="宋体"/>
          <w:b/>
          <w:sz w:val="28"/>
          <w:szCs w:val="28"/>
        </w:rPr>
      </w:pPr>
    </w:p>
    <w:p w:rsidR="00FF64D4" w:rsidRDefault="00FF64D4" w:rsidP="00FF64D4">
      <w:pPr>
        <w:spacing w:line="460" w:lineRule="exact"/>
        <w:rPr>
          <w:rFonts w:ascii="宋体" w:hAnsi="宋体"/>
          <w:sz w:val="28"/>
          <w:szCs w:val="28"/>
        </w:rPr>
      </w:pPr>
      <w:r>
        <w:rPr>
          <w:rFonts w:ascii="宋体" w:hAnsi="宋体" w:hint="eastAsia"/>
          <w:b/>
          <w:sz w:val="28"/>
          <w:szCs w:val="28"/>
        </w:rPr>
        <w:t>项目要求</w:t>
      </w:r>
      <w:r>
        <w:rPr>
          <w:rFonts w:ascii="宋体" w:hAnsi="宋体" w:hint="eastAsia"/>
          <w:sz w:val="28"/>
          <w:szCs w:val="28"/>
        </w:rPr>
        <w:t>：</w:t>
      </w:r>
      <w:r w:rsidR="00C95083" w:rsidRPr="00C95083">
        <w:rPr>
          <w:rFonts w:ascii="宋体" w:hAnsi="宋体" w:hint="eastAsia"/>
          <w:b/>
          <w:sz w:val="28"/>
          <w:szCs w:val="28"/>
        </w:rPr>
        <w:t>单价最高限价12000元/台</w:t>
      </w:r>
      <w:r w:rsidR="00C95083">
        <w:rPr>
          <w:rFonts w:ascii="宋体" w:hAnsi="宋体" w:hint="eastAsia"/>
          <w:sz w:val="28"/>
          <w:szCs w:val="28"/>
        </w:rPr>
        <w:t>，</w:t>
      </w:r>
      <w:r>
        <w:rPr>
          <w:rFonts w:ascii="宋体" w:hAnsi="宋体" w:hint="eastAsia"/>
          <w:sz w:val="28"/>
          <w:szCs w:val="28"/>
        </w:rPr>
        <w:t>所有产品必须为原厂包装，不得造假，为了保证售后服务，供应商签订合同时， 提供的货物和服务与询价函要求一致，否则我公司有权拒绝接收货物并要求经济赔偿（产品应由</w:t>
      </w:r>
      <w:r w:rsidR="002C781C">
        <w:rPr>
          <w:rFonts w:ascii="宋体" w:hAnsi="宋体" w:hint="eastAsia"/>
          <w:sz w:val="28"/>
          <w:szCs w:val="28"/>
        </w:rPr>
        <w:t>湛汽集团</w:t>
      </w:r>
      <w:r>
        <w:rPr>
          <w:rFonts w:ascii="宋体" w:hAnsi="宋体" w:hint="eastAsia"/>
          <w:sz w:val="28"/>
          <w:szCs w:val="28"/>
        </w:rPr>
        <w:t>的需求监督进行开箱检查</w:t>
      </w:r>
      <w:r w:rsidR="0021523D">
        <w:rPr>
          <w:rFonts w:ascii="宋体" w:hAnsi="宋体" w:hint="eastAsia"/>
          <w:sz w:val="28"/>
          <w:szCs w:val="28"/>
        </w:rPr>
        <w:t>，地点：湛江市徐闻县</w:t>
      </w:r>
      <w:r w:rsidR="00C347DF" w:rsidRPr="00C347DF">
        <w:rPr>
          <w:rFonts w:ascii="宋体" w:hAnsi="宋体" w:hint="eastAsia"/>
          <w:sz w:val="28"/>
          <w:szCs w:val="28"/>
        </w:rPr>
        <w:t>南山镇</w:t>
      </w:r>
      <w:r w:rsidR="0021523D">
        <w:rPr>
          <w:rFonts w:ascii="宋体" w:hAnsi="宋体" w:hint="eastAsia"/>
          <w:sz w:val="28"/>
          <w:szCs w:val="28"/>
        </w:rPr>
        <w:t>新港客运站</w:t>
      </w:r>
      <w:r>
        <w:rPr>
          <w:rFonts w:ascii="宋体" w:hAnsi="宋体" w:hint="eastAsia"/>
          <w:sz w:val="28"/>
          <w:szCs w:val="28"/>
        </w:rPr>
        <w:t xml:space="preserve">）。 </w:t>
      </w: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w:t>
      </w:r>
      <w:r w:rsidR="006853F9">
        <w:rPr>
          <w:rFonts w:ascii="宋体" w:hAnsi="宋体" w:hint="eastAsia"/>
          <w:b/>
          <w:bCs/>
          <w:sz w:val="28"/>
          <w:szCs w:val="28"/>
        </w:rPr>
        <w:t>20</w:t>
      </w:r>
      <w:r>
        <w:rPr>
          <w:rFonts w:ascii="宋体" w:hAnsi="宋体" w:hint="eastAsia"/>
          <w:b/>
          <w:bCs/>
          <w:sz w:val="28"/>
          <w:szCs w:val="28"/>
        </w:rPr>
        <w:t>年</w:t>
      </w:r>
      <w:r w:rsidR="006853F9">
        <w:rPr>
          <w:rFonts w:ascii="宋体" w:hAnsi="宋体" w:hint="eastAsia"/>
          <w:b/>
          <w:bCs/>
          <w:sz w:val="28"/>
          <w:szCs w:val="28"/>
        </w:rPr>
        <w:t>7</w:t>
      </w:r>
      <w:r>
        <w:rPr>
          <w:rFonts w:ascii="宋体" w:hAnsi="宋体" w:hint="eastAsia"/>
          <w:b/>
          <w:bCs/>
          <w:sz w:val="28"/>
          <w:szCs w:val="28"/>
        </w:rPr>
        <w:t>月</w:t>
      </w:r>
      <w:r w:rsidR="006853F9">
        <w:rPr>
          <w:rFonts w:ascii="宋体" w:hAnsi="宋体" w:hint="eastAsia"/>
          <w:b/>
          <w:bCs/>
          <w:sz w:val="28"/>
          <w:szCs w:val="28"/>
        </w:rPr>
        <w:t xml:space="preserve">  </w:t>
      </w:r>
      <w:r>
        <w:rPr>
          <w:rFonts w:ascii="宋体" w:hAnsi="宋体" w:hint="eastAsia"/>
          <w:b/>
          <w:bCs/>
          <w:sz w:val="28"/>
          <w:szCs w:val="28"/>
        </w:rPr>
        <w:t>日</w:t>
      </w:r>
      <w:r w:rsidR="00DD6AE3">
        <w:rPr>
          <w:rFonts w:ascii="宋体" w:hAnsi="宋体" w:hint="eastAsia"/>
          <w:b/>
          <w:bCs/>
          <w:sz w:val="28"/>
          <w:szCs w:val="28"/>
        </w:rPr>
        <w:t>至</w:t>
      </w:r>
      <w:r w:rsidR="006853F9">
        <w:rPr>
          <w:rFonts w:ascii="宋体" w:hAnsi="宋体" w:hint="eastAsia"/>
          <w:b/>
          <w:bCs/>
          <w:sz w:val="28"/>
          <w:szCs w:val="28"/>
        </w:rPr>
        <w:t xml:space="preserve">  </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2、供应商应按询价函提供的报价书（见附件一）格式填写报价，报价书中相应内容的报价必须计算正确（如单价与总价）。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lastRenderedPageBreak/>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w:t>
      </w:r>
      <w:r w:rsidR="00F820E6" w:rsidRPr="00F820E6">
        <w:rPr>
          <w:rFonts w:ascii="宋体" w:hAnsi="宋体" w:hint="eastAsia"/>
          <w:b/>
          <w:sz w:val="28"/>
          <w:szCs w:val="28"/>
        </w:rPr>
        <w:t>增值税专用发票</w:t>
      </w:r>
      <w:r>
        <w:rPr>
          <w:rFonts w:ascii="宋体" w:hAnsi="宋体" w:hint="eastAsia"/>
          <w:sz w:val="28"/>
          <w:szCs w:val="28"/>
        </w:rPr>
        <w:t>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w:t>
      </w:r>
      <w:r w:rsidR="006853F9">
        <w:rPr>
          <w:rFonts w:ascii="宋体" w:hAnsi="宋体" w:hint="eastAsia"/>
          <w:b/>
          <w:bCs/>
          <w:sz w:val="28"/>
          <w:szCs w:val="28"/>
        </w:rPr>
        <w:t>20</w:t>
      </w:r>
      <w:r>
        <w:rPr>
          <w:rFonts w:ascii="宋体" w:hAnsi="宋体" w:hint="eastAsia"/>
          <w:b/>
          <w:bCs/>
          <w:sz w:val="28"/>
          <w:szCs w:val="28"/>
        </w:rPr>
        <w:t>年</w:t>
      </w:r>
      <w:r w:rsidR="006853F9">
        <w:rPr>
          <w:rFonts w:ascii="宋体" w:hAnsi="宋体" w:hint="eastAsia"/>
          <w:b/>
          <w:bCs/>
          <w:sz w:val="28"/>
          <w:szCs w:val="28"/>
        </w:rPr>
        <w:t>7</w:t>
      </w:r>
      <w:r>
        <w:rPr>
          <w:rFonts w:ascii="宋体" w:hAnsi="宋体" w:hint="eastAsia"/>
          <w:b/>
          <w:bCs/>
          <w:sz w:val="28"/>
          <w:szCs w:val="28"/>
        </w:rPr>
        <w:t>月</w:t>
      </w:r>
      <w:r w:rsidR="006853F9">
        <w:rPr>
          <w:rFonts w:ascii="宋体" w:hAnsi="宋体" w:hint="eastAsia"/>
          <w:b/>
          <w:bCs/>
          <w:sz w:val="28"/>
          <w:szCs w:val="28"/>
        </w:rPr>
        <w:t xml:space="preserve">  </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1、广东省湛江汽车运输集团有限公司将于</w:t>
      </w:r>
      <w:r>
        <w:rPr>
          <w:rFonts w:ascii="宋体" w:hAnsi="宋体" w:hint="eastAsia"/>
          <w:b/>
          <w:bCs/>
          <w:sz w:val="28"/>
          <w:szCs w:val="28"/>
          <w:u w:val="single"/>
        </w:rPr>
        <w:t>20</w:t>
      </w:r>
      <w:r w:rsidR="006853F9">
        <w:rPr>
          <w:rFonts w:ascii="宋体" w:hAnsi="宋体" w:hint="eastAsia"/>
          <w:b/>
          <w:bCs/>
          <w:sz w:val="28"/>
          <w:szCs w:val="28"/>
          <w:u w:val="single"/>
        </w:rPr>
        <w:t>20</w:t>
      </w:r>
      <w:r>
        <w:rPr>
          <w:rFonts w:ascii="宋体" w:hAnsi="宋体" w:hint="eastAsia"/>
          <w:b/>
          <w:bCs/>
          <w:sz w:val="28"/>
          <w:szCs w:val="28"/>
          <w:u w:val="single"/>
        </w:rPr>
        <w:t>年</w:t>
      </w:r>
      <w:r w:rsidR="006853F9">
        <w:rPr>
          <w:rFonts w:ascii="宋体" w:hAnsi="宋体" w:hint="eastAsia"/>
          <w:b/>
          <w:bCs/>
          <w:sz w:val="28"/>
          <w:szCs w:val="28"/>
          <w:u w:val="single"/>
        </w:rPr>
        <w:t>7</w:t>
      </w:r>
      <w:r>
        <w:rPr>
          <w:rFonts w:ascii="宋体" w:hAnsi="宋体" w:hint="eastAsia"/>
          <w:b/>
          <w:bCs/>
          <w:sz w:val="28"/>
          <w:szCs w:val="28"/>
          <w:u w:val="single"/>
        </w:rPr>
        <w:t>月</w:t>
      </w:r>
      <w:r w:rsidR="006853F9">
        <w:rPr>
          <w:rFonts w:ascii="宋体" w:hAnsi="宋体" w:hint="eastAsia"/>
          <w:b/>
          <w:bCs/>
          <w:sz w:val="28"/>
          <w:szCs w:val="28"/>
          <w:u w:val="single"/>
        </w:rPr>
        <w:t xml:space="preserve">  </w:t>
      </w:r>
      <w:r>
        <w:rPr>
          <w:rFonts w:ascii="宋体" w:hAnsi="宋体" w:hint="eastAsia"/>
          <w:b/>
          <w:bCs/>
          <w:sz w:val="28"/>
          <w:szCs w:val="28"/>
          <w:u w:val="single"/>
        </w:rPr>
        <w:t>日</w:t>
      </w:r>
      <w:r w:rsidR="00DD6AE3">
        <w:rPr>
          <w:rFonts w:ascii="宋体" w:hAnsi="宋体" w:hint="eastAsia"/>
          <w:sz w:val="28"/>
          <w:szCs w:val="28"/>
        </w:rPr>
        <w:t>前对本项目的询价进行有条件答复（即</w:t>
      </w:r>
      <w:r>
        <w:rPr>
          <w:rFonts w:ascii="宋体" w:hAnsi="宋体" w:hint="eastAsia"/>
          <w:sz w:val="28"/>
          <w:szCs w:val="28"/>
        </w:rPr>
        <w:t>通知备选的供应商进行商务谈判）。被通知参加商务谈判的报价方法定代表人（或受委托的代理人）应按时参加，否则，其报价被视为无效报价。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2、报价方法定代表人（或受委托的代理人）递交报价文件时须携带身份证（或法定代表人证书）原件以备核对。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lastRenderedPageBreak/>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FF64D4">
      <w:pPr>
        <w:spacing w:line="480" w:lineRule="exact"/>
        <w:ind w:firstLineChars="150" w:firstLine="422"/>
        <w:rPr>
          <w:rFonts w:ascii="宋体" w:hAnsi="宋体"/>
          <w:sz w:val="28"/>
          <w:szCs w:val="28"/>
        </w:rPr>
      </w:pPr>
      <w:r>
        <w:rPr>
          <w:rFonts w:ascii="宋体" w:hAnsi="宋体" w:hint="eastAsia"/>
          <w:b/>
          <w:sz w:val="28"/>
          <w:szCs w:val="28"/>
        </w:rPr>
        <w:t>十三、</w:t>
      </w:r>
      <w:r>
        <w:rPr>
          <w:rFonts w:ascii="宋体" w:hAnsi="宋体" w:hint="eastAsia"/>
          <w:sz w:val="28"/>
          <w:szCs w:val="28"/>
        </w:rPr>
        <w:t>本项目参照国家及地方政府有关规定执行，解释权属广东省湛江汽车运输集团有限公司。</w:t>
      </w:r>
    </w:p>
    <w:p w:rsidR="00FF64D4" w:rsidRDefault="00FF64D4" w:rsidP="00FF64D4">
      <w:pPr>
        <w:spacing w:line="480" w:lineRule="exact"/>
        <w:rPr>
          <w:rFonts w:ascii="宋体" w:hAnsi="宋体"/>
          <w:sz w:val="28"/>
          <w:szCs w:val="28"/>
        </w:rPr>
      </w:pPr>
      <w:r>
        <w:rPr>
          <w:rFonts w:ascii="宋体" w:hAnsi="宋体" w:hint="eastAsia"/>
          <w:sz w:val="28"/>
          <w:szCs w:val="28"/>
        </w:rPr>
        <w:t>联系电话： 0759-3338736</w:t>
      </w:r>
      <w:r w:rsidR="00971951">
        <w:rPr>
          <w:rFonts w:ascii="宋体" w:hAnsi="宋体" w:hint="eastAsia"/>
          <w:sz w:val="28"/>
          <w:szCs w:val="28"/>
        </w:rPr>
        <w:t>、3324425</w:t>
      </w:r>
    </w:p>
    <w:p w:rsidR="00FF64D4" w:rsidRDefault="00FF64D4"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Pr="00AD04AF" w:rsidRDefault="00AD04AF"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w:t>
      </w:r>
      <w:r w:rsidR="006853F9">
        <w:rPr>
          <w:rFonts w:ascii="宋体" w:hAnsi="宋体" w:hint="eastAsia"/>
          <w:sz w:val="28"/>
          <w:szCs w:val="28"/>
        </w:rPr>
        <w:t>二0</w:t>
      </w:r>
      <w:r>
        <w:rPr>
          <w:rFonts w:ascii="宋体" w:hAnsi="宋体" w:hint="eastAsia"/>
          <w:sz w:val="28"/>
          <w:szCs w:val="28"/>
        </w:rPr>
        <w:t>年</w:t>
      </w:r>
      <w:r w:rsidR="006853F9">
        <w:rPr>
          <w:rFonts w:ascii="宋体" w:hAnsi="宋体" w:hint="eastAsia"/>
          <w:sz w:val="28"/>
          <w:szCs w:val="28"/>
        </w:rPr>
        <w:t>七</w:t>
      </w:r>
      <w:r>
        <w:rPr>
          <w:rFonts w:ascii="宋体" w:hAnsi="宋体" w:hint="eastAsia"/>
          <w:sz w:val="28"/>
          <w:szCs w:val="28"/>
        </w:rPr>
        <w:t>月</w:t>
      </w:r>
      <w:r w:rsidR="0021523D">
        <w:rPr>
          <w:rFonts w:ascii="宋体" w:hAnsi="宋体" w:hint="eastAsia"/>
          <w:sz w:val="28"/>
          <w:szCs w:val="28"/>
        </w:rPr>
        <w:t>十五</w:t>
      </w:r>
      <w:r>
        <w:rPr>
          <w:rFonts w:ascii="宋体" w:hAnsi="宋体" w:hint="eastAsia"/>
          <w:sz w:val="28"/>
          <w:szCs w:val="28"/>
        </w:rPr>
        <w:t>日</w:t>
      </w:r>
    </w:p>
    <w:p w:rsidR="00FF64D4" w:rsidRDefault="00FF64D4" w:rsidP="00FF64D4">
      <w:pPr>
        <w:rPr>
          <w:rFonts w:ascii="宋体" w:hAnsi="宋体"/>
          <w:sz w:val="28"/>
          <w:szCs w:val="28"/>
        </w:rPr>
      </w:pPr>
    </w:p>
    <w:p w:rsidR="00FF64D4" w:rsidRDefault="00FF64D4" w:rsidP="00FF64D4">
      <w:pPr>
        <w:rPr>
          <w:rFonts w:ascii="宋体" w:hAnsi="宋体"/>
          <w:b/>
          <w:sz w:val="28"/>
          <w:szCs w:val="28"/>
        </w:rPr>
      </w:pPr>
    </w:p>
    <w:p w:rsidR="00FF64D4" w:rsidRDefault="00FF64D4" w:rsidP="00FF64D4">
      <w:pPr>
        <w:rPr>
          <w:rFonts w:ascii="宋体" w:hAnsi="宋体"/>
          <w:b/>
          <w:sz w:val="28"/>
          <w:szCs w:val="28"/>
        </w:rPr>
      </w:pPr>
    </w:p>
    <w:p w:rsidR="00FF64D4" w:rsidRDefault="00FF64D4" w:rsidP="00FF64D4">
      <w:pPr>
        <w:rPr>
          <w:rFonts w:ascii="宋体" w:hAnsi="宋体"/>
          <w:b/>
          <w:sz w:val="28"/>
          <w:szCs w:val="28"/>
        </w:rPr>
      </w:pPr>
    </w:p>
    <w:p w:rsidR="00FF64D4" w:rsidRDefault="00FF64D4" w:rsidP="00FF64D4">
      <w:pPr>
        <w:rPr>
          <w:rFonts w:ascii="宋体" w:hAnsi="宋体"/>
          <w:sz w:val="28"/>
          <w:szCs w:val="28"/>
        </w:rPr>
      </w:pPr>
    </w:p>
    <w:p w:rsidR="00FF64D4" w:rsidRDefault="00FF64D4" w:rsidP="00FF64D4">
      <w:pPr>
        <w:rPr>
          <w:rFonts w:ascii="宋体" w:hAnsi="宋体"/>
          <w:sz w:val="28"/>
          <w:szCs w:val="28"/>
        </w:rPr>
      </w:pPr>
    </w:p>
    <w:p w:rsidR="00FF64D4" w:rsidRDefault="00FF64D4" w:rsidP="00FF64D4">
      <w:pPr>
        <w:rPr>
          <w:rFonts w:ascii="宋体" w:hAnsi="宋体"/>
          <w:sz w:val="28"/>
          <w:szCs w:val="28"/>
        </w:rPr>
      </w:pPr>
    </w:p>
    <w:p w:rsidR="007B4563" w:rsidRDefault="007B4563" w:rsidP="00FF64D4">
      <w:pPr>
        <w:rPr>
          <w:rFonts w:ascii="宋体" w:hAnsi="宋体"/>
          <w:sz w:val="28"/>
          <w:szCs w:val="28"/>
        </w:rPr>
      </w:pPr>
    </w:p>
    <w:p w:rsidR="007B4563" w:rsidRDefault="007B4563" w:rsidP="00FF64D4">
      <w:pPr>
        <w:rPr>
          <w:rFonts w:ascii="宋体" w:hAnsi="宋体"/>
          <w:sz w:val="28"/>
          <w:szCs w:val="28"/>
        </w:rPr>
      </w:pPr>
    </w:p>
    <w:p w:rsidR="007B4563" w:rsidRDefault="007B4563" w:rsidP="00FF64D4">
      <w:pPr>
        <w:rPr>
          <w:rFonts w:ascii="宋体" w:hAnsi="宋体"/>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A10E8F" w:rsidRDefault="00A10E8F" w:rsidP="00FF64D4">
      <w:pPr>
        <w:jc w:val="center"/>
        <w:rPr>
          <w:rFonts w:ascii="宋体" w:hAnsi="宋体" w:cs="宋体"/>
          <w:b/>
          <w:sz w:val="32"/>
          <w:szCs w:val="32"/>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C347DF" w:rsidRPr="00C347DF">
        <w:rPr>
          <w:rFonts w:ascii="宋体" w:hAnsi="宋体" w:hint="eastAsia"/>
          <w:sz w:val="28"/>
          <w:szCs w:val="28"/>
          <w:u w:val="single"/>
        </w:rPr>
        <w:t>湛汽集团徐闻新港客运站</w:t>
      </w:r>
      <w:r w:rsidR="00D94620">
        <w:rPr>
          <w:rFonts w:ascii="宋体" w:hAnsi="宋体" w:cs="宋体" w:hint="eastAsia"/>
          <w:sz w:val="28"/>
          <w:szCs w:val="28"/>
          <w:u w:val="single"/>
        </w:rPr>
        <w:t>自助售票屏</w:t>
      </w:r>
      <w:r>
        <w:rPr>
          <w:rFonts w:ascii="宋体" w:hAnsi="宋体" w:cs="宋体" w:hint="eastAsia"/>
          <w:sz w:val="28"/>
          <w:szCs w:val="28"/>
          <w:u w:val="single"/>
        </w:rPr>
        <w:t xml:space="preserve">采购（编号： </w:t>
      </w:r>
      <w:r>
        <w:rPr>
          <w:sz w:val="28"/>
          <w:szCs w:val="28"/>
          <w:u w:val="single"/>
        </w:rPr>
        <w:t>ZQY-</w:t>
      </w:r>
      <w:r w:rsidR="007B4563">
        <w:rPr>
          <w:rFonts w:hint="eastAsia"/>
          <w:sz w:val="28"/>
          <w:szCs w:val="28"/>
          <w:u w:val="single"/>
        </w:rPr>
        <w:t>S</w:t>
      </w:r>
      <w:r w:rsidR="00D94620">
        <w:rPr>
          <w:rFonts w:hint="eastAsia"/>
          <w:sz w:val="28"/>
          <w:szCs w:val="28"/>
          <w:u w:val="single"/>
        </w:rPr>
        <w:t>P</w:t>
      </w:r>
      <w:r>
        <w:rPr>
          <w:sz w:val="28"/>
          <w:szCs w:val="28"/>
          <w:u w:val="single"/>
        </w:rPr>
        <w:t>-20</w:t>
      </w:r>
      <w:r w:rsidR="006853F9">
        <w:rPr>
          <w:rFonts w:hint="eastAsia"/>
          <w:sz w:val="28"/>
          <w:szCs w:val="28"/>
          <w:u w:val="single"/>
        </w:rPr>
        <w:t>2007</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w:t>
      </w:r>
      <w:r w:rsidR="00E3005D">
        <w:rPr>
          <w:rFonts w:ascii="宋体" w:hAnsi="宋体" w:cs="宋体" w:hint="eastAsia"/>
          <w:sz w:val="28"/>
          <w:szCs w:val="28"/>
        </w:rPr>
        <w:t>增值税专用发票</w:t>
      </w:r>
      <w:r>
        <w:rPr>
          <w:rFonts w:ascii="宋体" w:hAnsi="宋体" w:cs="宋体" w:hint="eastAsia"/>
          <w:sz w:val="28"/>
          <w:szCs w:val="28"/>
        </w:rPr>
        <w:t>等一切费用(详见附表)。</w:t>
      </w:r>
    </w:p>
    <w:p w:rsidR="007B4563" w:rsidRDefault="007B4563" w:rsidP="00FF64D4">
      <w:pPr>
        <w:ind w:firstLineChars="200" w:firstLine="560"/>
        <w:rPr>
          <w:rFonts w:ascii="宋体" w:hAnsi="宋体" w:cs="宋体"/>
          <w:sz w:val="28"/>
          <w:szCs w:val="28"/>
        </w:rPr>
      </w:pPr>
    </w:p>
    <w:tbl>
      <w:tblPr>
        <w:tblW w:w="9497" w:type="dxa"/>
        <w:jc w:val="center"/>
        <w:tblInd w:w="10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557"/>
        <w:gridCol w:w="1279"/>
        <w:gridCol w:w="5245"/>
        <w:gridCol w:w="850"/>
        <w:gridCol w:w="851"/>
        <w:gridCol w:w="715"/>
      </w:tblGrid>
      <w:tr w:rsidR="00DD6AE3" w:rsidRPr="00E14209" w:rsidTr="00242A45">
        <w:trPr>
          <w:trHeight w:val="431"/>
          <w:jc w:val="center"/>
        </w:trPr>
        <w:tc>
          <w:tcPr>
            <w:tcW w:w="557" w:type="dxa"/>
            <w:noWrap/>
            <w:vAlign w:val="center"/>
          </w:tcPr>
          <w:p w:rsidR="00DD6AE3" w:rsidRPr="00E14209" w:rsidRDefault="00DD6AE3" w:rsidP="00242A45">
            <w:pPr>
              <w:widowControl/>
              <w:jc w:val="center"/>
              <w:textAlignment w:val="center"/>
              <w:rPr>
                <w:rFonts w:ascii="宋体" w:hAnsi="宋体" w:cs="宋体"/>
                <w:b/>
                <w:szCs w:val="21"/>
              </w:rPr>
            </w:pPr>
            <w:r w:rsidRPr="00E14209">
              <w:rPr>
                <w:rFonts w:ascii="宋体" w:hAnsi="宋体" w:cs="宋体" w:hint="eastAsia"/>
                <w:b/>
                <w:szCs w:val="21"/>
              </w:rPr>
              <w:t>序号</w:t>
            </w:r>
          </w:p>
        </w:tc>
        <w:tc>
          <w:tcPr>
            <w:tcW w:w="1279" w:type="dxa"/>
            <w:noWrap/>
            <w:vAlign w:val="center"/>
          </w:tcPr>
          <w:p w:rsidR="00DD6AE3" w:rsidRPr="00E14209" w:rsidRDefault="00DD6AE3" w:rsidP="00242A45">
            <w:pPr>
              <w:widowControl/>
              <w:jc w:val="center"/>
              <w:textAlignment w:val="center"/>
              <w:rPr>
                <w:rFonts w:ascii="宋体" w:hAnsi="宋体" w:cs="宋体"/>
                <w:b/>
                <w:szCs w:val="21"/>
              </w:rPr>
            </w:pPr>
            <w:r w:rsidRPr="00E14209">
              <w:rPr>
                <w:rFonts w:ascii="宋体" w:hAnsi="宋体" w:cs="宋体" w:hint="eastAsia"/>
                <w:b/>
                <w:szCs w:val="21"/>
              </w:rPr>
              <w:t>类目</w:t>
            </w:r>
          </w:p>
        </w:tc>
        <w:tc>
          <w:tcPr>
            <w:tcW w:w="5245" w:type="dxa"/>
            <w:noWrap/>
            <w:vAlign w:val="center"/>
          </w:tcPr>
          <w:p w:rsidR="00DD6AE3" w:rsidRPr="00E14209" w:rsidRDefault="00DD6AE3" w:rsidP="00242A45">
            <w:pPr>
              <w:widowControl/>
              <w:jc w:val="center"/>
              <w:textAlignment w:val="center"/>
              <w:rPr>
                <w:rFonts w:ascii="宋体" w:hAnsi="宋体" w:cs="宋体"/>
                <w:b/>
                <w:szCs w:val="21"/>
              </w:rPr>
            </w:pPr>
            <w:r w:rsidRPr="00E14209">
              <w:rPr>
                <w:rFonts w:ascii="宋体" w:hAnsi="宋体" w:cs="宋体" w:hint="eastAsia"/>
                <w:b/>
                <w:szCs w:val="21"/>
              </w:rPr>
              <w:t>功能、配置参数及需求</w:t>
            </w:r>
          </w:p>
        </w:tc>
        <w:tc>
          <w:tcPr>
            <w:tcW w:w="850" w:type="dxa"/>
            <w:tcBorders>
              <w:right w:val="single" w:sz="4" w:space="0" w:color="auto"/>
            </w:tcBorders>
            <w:noWrap/>
            <w:vAlign w:val="center"/>
          </w:tcPr>
          <w:p w:rsidR="00DD6AE3" w:rsidRPr="00E14209" w:rsidRDefault="00DD6AE3" w:rsidP="00242A45">
            <w:pPr>
              <w:widowControl/>
              <w:jc w:val="center"/>
              <w:textAlignment w:val="center"/>
              <w:rPr>
                <w:rFonts w:ascii="宋体" w:hAnsi="宋体" w:cs="宋体"/>
                <w:b/>
                <w:szCs w:val="21"/>
              </w:rPr>
            </w:pPr>
            <w:r w:rsidRPr="00E14209">
              <w:rPr>
                <w:rFonts w:ascii="宋体" w:hAnsi="宋体" w:cs="宋体" w:hint="eastAsia"/>
                <w:b/>
                <w:szCs w:val="21"/>
              </w:rPr>
              <w:t>数量</w:t>
            </w:r>
          </w:p>
        </w:tc>
        <w:tc>
          <w:tcPr>
            <w:tcW w:w="851" w:type="dxa"/>
            <w:tcBorders>
              <w:right w:val="single" w:sz="4" w:space="0" w:color="auto"/>
            </w:tcBorders>
            <w:vAlign w:val="center"/>
          </w:tcPr>
          <w:p w:rsidR="00DD6AE3" w:rsidRPr="00E14209" w:rsidRDefault="00DD6AE3" w:rsidP="00242A45">
            <w:pPr>
              <w:widowControl/>
              <w:jc w:val="center"/>
              <w:textAlignment w:val="center"/>
              <w:rPr>
                <w:rFonts w:ascii="宋体" w:hAnsi="宋体" w:cs="宋体"/>
                <w:b/>
                <w:szCs w:val="21"/>
              </w:rPr>
            </w:pPr>
            <w:r w:rsidRPr="00B33687">
              <w:rPr>
                <w:rFonts w:ascii="宋体" w:hAnsi="宋体" w:cs="宋体" w:hint="eastAsia"/>
                <w:b/>
                <w:szCs w:val="21"/>
              </w:rPr>
              <w:t>单价（元）</w:t>
            </w:r>
          </w:p>
        </w:tc>
        <w:tc>
          <w:tcPr>
            <w:tcW w:w="715" w:type="dxa"/>
            <w:tcBorders>
              <w:left w:val="single" w:sz="4" w:space="0" w:color="auto"/>
            </w:tcBorders>
            <w:vAlign w:val="center"/>
          </w:tcPr>
          <w:p w:rsidR="00DD6AE3" w:rsidRPr="00E14209" w:rsidRDefault="00DD6AE3" w:rsidP="00242A45">
            <w:pPr>
              <w:widowControl/>
              <w:jc w:val="center"/>
              <w:textAlignment w:val="center"/>
              <w:rPr>
                <w:rFonts w:ascii="宋体" w:hAnsi="宋体" w:cs="宋体"/>
                <w:b/>
                <w:szCs w:val="21"/>
              </w:rPr>
            </w:pPr>
            <w:r w:rsidRPr="00B33687">
              <w:rPr>
                <w:rFonts w:ascii="宋体" w:hAnsi="宋体" w:cs="宋体" w:hint="eastAsia"/>
                <w:b/>
                <w:szCs w:val="21"/>
              </w:rPr>
              <w:t>金额（元）</w:t>
            </w:r>
          </w:p>
        </w:tc>
      </w:tr>
      <w:tr w:rsidR="00D94620" w:rsidRPr="001B26F1" w:rsidTr="00242A45">
        <w:trPr>
          <w:trHeight w:val="922"/>
          <w:jc w:val="center"/>
        </w:trPr>
        <w:tc>
          <w:tcPr>
            <w:tcW w:w="557" w:type="dxa"/>
            <w:noWrap/>
            <w:vAlign w:val="center"/>
          </w:tcPr>
          <w:p w:rsidR="00D94620" w:rsidRPr="001B26F1" w:rsidRDefault="00D94620" w:rsidP="00242A45">
            <w:pPr>
              <w:widowControl/>
              <w:jc w:val="center"/>
              <w:textAlignment w:val="center"/>
              <w:rPr>
                <w:rFonts w:ascii="宋体" w:hAnsi="宋体" w:cs="宋体"/>
                <w:szCs w:val="21"/>
              </w:rPr>
            </w:pPr>
            <w:r>
              <w:rPr>
                <w:rFonts w:ascii="宋体" w:hAnsi="宋体" w:cs="宋体" w:hint="eastAsia"/>
                <w:szCs w:val="21"/>
              </w:rPr>
              <w:t>1</w:t>
            </w:r>
          </w:p>
        </w:tc>
        <w:tc>
          <w:tcPr>
            <w:tcW w:w="1279" w:type="dxa"/>
            <w:noWrap/>
            <w:vAlign w:val="center"/>
          </w:tcPr>
          <w:p w:rsidR="00D94620" w:rsidRPr="00FC2507" w:rsidRDefault="00D94620" w:rsidP="00242A45">
            <w:pPr>
              <w:widowControl/>
              <w:jc w:val="center"/>
              <w:textAlignment w:val="center"/>
              <w:rPr>
                <w:rFonts w:ascii="宋体" w:hAnsi="宋体" w:cs="宋体"/>
                <w:szCs w:val="21"/>
              </w:rPr>
            </w:pPr>
            <w:r w:rsidRPr="00FC2507">
              <w:rPr>
                <w:rFonts w:ascii="宋体" w:hAnsi="宋体" w:cs="宋体" w:hint="eastAsia"/>
                <w:szCs w:val="21"/>
              </w:rPr>
              <w:t>自助售票屏（坐车网）</w:t>
            </w:r>
          </w:p>
        </w:tc>
        <w:tc>
          <w:tcPr>
            <w:tcW w:w="5245" w:type="dxa"/>
            <w:noWrap/>
            <w:vAlign w:val="center"/>
          </w:tcPr>
          <w:p w:rsidR="00D94620" w:rsidRPr="00FC2507" w:rsidRDefault="00D94620" w:rsidP="00D94620">
            <w:pPr>
              <w:autoSpaceDE w:val="0"/>
              <w:autoSpaceDN w:val="0"/>
              <w:adjustRightInd w:val="0"/>
              <w:snapToGrid w:val="0"/>
              <w:ind w:left="142"/>
              <w:jc w:val="left"/>
              <w:rPr>
                <w:rFonts w:ascii="宋体" w:hAnsi="宋体"/>
                <w:bCs/>
                <w:szCs w:val="21"/>
              </w:rPr>
            </w:pPr>
            <w:r w:rsidRPr="00D94620">
              <w:rPr>
                <w:rFonts w:ascii="宋体" w:hAnsi="宋体" w:hint="eastAsia"/>
                <w:bCs/>
                <w:szCs w:val="21"/>
              </w:rPr>
              <w:t>1</w:t>
            </w:r>
            <w:r>
              <w:rPr>
                <w:rFonts w:ascii="宋体" w:hAnsi="宋体" w:hint="eastAsia"/>
                <w:b/>
                <w:bCs/>
                <w:szCs w:val="21"/>
              </w:rPr>
              <w:t>.</w:t>
            </w:r>
            <w:r w:rsidRPr="00FC2507">
              <w:rPr>
                <w:rFonts w:ascii="宋体" w:hAnsi="宋体" w:hint="eastAsia"/>
                <w:b/>
                <w:bCs/>
                <w:szCs w:val="21"/>
              </w:rPr>
              <w:t>★</w:t>
            </w:r>
            <w:r w:rsidRPr="00FC2507">
              <w:rPr>
                <w:rFonts w:ascii="宋体" w:hAnsi="宋体" w:hint="eastAsia"/>
                <w:bCs/>
                <w:szCs w:val="21"/>
              </w:rPr>
              <w:t>32英寸以上红外感应触摸</w:t>
            </w:r>
            <w:r w:rsidRPr="00FC2507">
              <w:rPr>
                <w:rFonts w:ascii="宋体" w:hAnsi="宋体"/>
                <w:bCs/>
                <w:szCs w:val="21"/>
              </w:rPr>
              <w:t>操作</w:t>
            </w:r>
            <w:r w:rsidRPr="00FC2507">
              <w:rPr>
                <w:rFonts w:asciiTheme="minorEastAsia" w:eastAsiaTheme="minorEastAsia" w:hAnsiTheme="minorEastAsia" w:hint="eastAsia"/>
                <w:szCs w:val="21"/>
              </w:rPr>
              <w:t>A规三星</w:t>
            </w:r>
            <w:r w:rsidRPr="00FC2507">
              <w:rPr>
                <w:rFonts w:asciiTheme="minorEastAsia" w:eastAsiaTheme="minorEastAsia" w:hAnsiTheme="minorEastAsia"/>
                <w:bCs/>
                <w:szCs w:val="21"/>
              </w:rPr>
              <w:t>屏</w:t>
            </w:r>
            <w:r w:rsidRPr="00FC2507">
              <w:rPr>
                <w:rFonts w:ascii="宋体" w:hAnsi="宋体"/>
                <w:bCs/>
                <w:szCs w:val="21"/>
              </w:rPr>
              <w:t>（竖屏安装）、分辨率不低于</w:t>
            </w:r>
            <w:r w:rsidRPr="00FC2507">
              <w:rPr>
                <w:rFonts w:ascii="宋体" w:hAnsi="宋体" w:hint="eastAsia"/>
                <w:bCs/>
                <w:szCs w:val="21"/>
              </w:rPr>
              <w:t>1920*1080</w:t>
            </w:r>
            <w:r w:rsidRPr="00FC2507">
              <w:rPr>
                <w:rFonts w:ascii="宋体" w:hAnsi="宋体"/>
                <w:bCs/>
                <w:szCs w:val="21"/>
              </w:rPr>
              <w:t>，</w:t>
            </w:r>
            <w:r w:rsidRPr="00FC2507">
              <w:rPr>
                <w:rFonts w:ascii="宋体" w:hAnsi="宋体" w:hint="eastAsia"/>
                <w:bCs/>
                <w:szCs w:val="21"/>
              </w:rPr>
              <w:t>主机</w:t>
            </w:r>
            <w:r w:rsidRPr="00FC2507">
              <w:rPr>
                <w:rFonts w:ascii="宋体" w:hAnsi="宋体" w:hint="eastAsia"/>
                <w:szCs w:val="21"/>
              </w:rPr>
              <w:t>CPU八核、主频1.5G以上/ROM容量8GB以上/RAM不低于2GB</w:t>
            </w:r>
            <w:r w:rsidRPr="00FC2507">
              <w:rPr>
                <w:rFonts w:ascii="宋体" w:hAnsi="宋体" w:hint="eastAsia"/>
                <w:bCs/>
                <w:szCs w:val="21"/>
              </w:rPr>
              <w:t>；</w:t>
            </w:r>
          </w:p>
          <w:p w:rsidR="00D94620" w:rsidRPr="00FC2507" w:rsidRDefault="00D94620" w:rsidP="00D94620">
            <w:pPr>
              <w:autoSpaceDE w:val="0"/>
              <w:autoSpaceDN w:val="0"/>
              <w:adjustRightInd w:val="0"/>
              <w:snapToGrid w:val="0"/>
              <w:ind w:left="142"/>
              <w:jc w:val="left"/>
              <w:rPr>
                <w:rFonts w:ascii="宋体" w:hAnsi="宋体"/>
                <w:bCs/>
                <w:szCs w:val="21"/>
              </w:rPr>
            </w:pPr>
            <w:r>
              <w:rPr>
                <w:rFonts w:hint="eastAsia"/>
                <w:szCs w:val="21"/>
              </w:rPr>
              <w:t>2</w:t>
            </w:r>
            <w:r w:rsidRPr="00D94620">
              <w:rPr>
                <w:rFonts w:asciiTheme="minorEastAsia" w:eastAsiaTheme="minorEastAsia" w:hAnsiTheme="minorEastAsia" w:hint="eastAsia"/>
                <w:b/>
                <w:szCs w:val="21"/>
              </w:rPr>
              <w:t>.</w:t>
            </w:r>
            <w:r w:rsidRPr="00FC2507">
              <w:rPr>
                <w:rFonts w:hint="eastAsia"/>
                <w:szCs w:val="21"/>
              </w:rPr>
              <w:t>工控主板，</w:t>
            </w:r>
            <w:r w:rsidRPr="00FC2507">
              <w:rPr>
                <w:rFonts w:ascii="宋体" w:hAnsi="宋体" w:hint="eastAsia"/>
                <w:szCs w:val="21"/>
              </w:rPr>
              <w:t>IEEE 802.11a/b/g/n，支持2.4G和5G双频段、10/100MB网口；配置身份证阅读器</w:t>
            </w:r>
            <w:r w:rsidRPr="00FC2507">
              <w:rPr>
                <w:rFonts w:ascii="宋体" w:hAnsi="宋体" w:hint="eastAsia"/>
                <w:bCs/>
                <w:szCs w:val="21"/>
              </w:rPr>
              <w:t>及支持语音提示功能</w:t>
            </w:r>
            <w:r w:rsidRPr="00FC2507">
              <w:rPr>
                <w:rFonts w:ascii="宋体" w:hAnsi="宋体" w:hint="eastAsia"/>
                <w:szCs w:val="21"/>
              </w:rPr>
              <w:t>；</w:t>
            </w:r>
          </w:p>
          <w:p w:rsidR="00D94620" w:rsidRPr="00FC2507" w:rsidRDefault="00D94620" w:rsidP="00D94620">
            <w:pPr>
              <w:autoSpaceDE w:val="0"/>
              <w:autoSpaceDN w:val="0"/>
              <w:adjustRightInd w:val="0"/>
              <w:snapToGrid w:val="0"/>
              <w:ind w:left="142"/>
              <w:jc w:val="left"/>
              <w:rPr>
                <w:rFonts w:ascii="宋体" w:hAnsi="宋体"/>
                <w:bCs/>
                <w:szCs w:val="21"/>
              </w:rPr>
            </w:pPr>
            <w:r>
              <w:rPr>
                <w:rFonts w:ascii="宋体" w:hAnsi="宋体" w:hint="eastAsia"/>
                <w:bCs/>
                <w:szCs w:val="21"/>
              </w:rPr>
              <w:t>3</w:t>
            </w:r>
            <w:r w:rsidRPr="00D94620">
              <w:rPr>
                <w:rFonts w:ascii="宋体" w:hAnsi="宋体" w:hint="eastAsia"/>
                <w:b/>
                <w:bCs/>
                <w:szCs w:val="21"/>
              </w:rPr>
              <w:t>.</w:t>
            </w:r>
            <w:r w:rsidRPr="00FC2507">
              <w:rPr>
                <w:rFonts w:ascii="宋体" w:hAnsi="宋体" w:hint="eastAsia"/>
                <w:bCs/>
                <w:szCs w:val="21"/>
              </w:rPr>
              <w:t>Android 4.4以上，支持中英文等多种语言；</w:t>
            </w:r>
          </w:p>
          <w:p w:rsidR="00D94620" w:rsidRPr="00FC2507" w:rsidRDefault="00D94620" w:rsidP="00D94620">
            <w:pPr>
              <w:autoSpaceDE w:val="0"/>
              <w:autoSpaceDN w:val="0"/>
              <w:adjustRightInd w:val="0"/>
              <w:snapToGrid w:val="0"/>
              <w:ind w:leftChars="50" w:left="210" w:hangingChars="50" w:hanging="105"/>
              <w:jc w:val="left"/>
              <w:rPr>
                <w:rFonts w:ascii="宋体" w:hAnsi="宋体"/>
                <w:bCs/>
                <w:szCs w:val="21"/>
              </w:rPr>
            </w:pPr>
            <w:r>
              <w:rPr>
                <w:rFonts w:ascii="宋体" w:hAnsi="宋体" w:hint="eastAsia"/>
                <w:bCs/>
                <w:szCs w:val="21"/>
              </w:rPr>
              <w:t>4</w:t>
            </w:r>
            <w:r w:rsidRPr="00D94620">
              <w:rPr>
                <w:rFonts w:ascii="宋体" w:hAnsi="宋体" w:hint="eastAsia"/>
                <w:b/>
                <w:bCs/>
                <w:szCs w:val="21"/>
              </w:rPr>
              <w:t>.</w:t>
            </w:r>
            <w:r w:rsidR="003028A3" w:rsidRPr="00FC2507">
              <w:rPr>
                <w:rFonts w:ascii="宋体" w:hAnsi="宋体" w:hint="eastAsia"/>
                <w:b/>
                <w:bCs/>
                <w:szCs w:val="21"/>
              </w:rPr>
              <w:t xml:space="preserve"> ★</w:t>
            </w:r>
            <w:r w:rsidRPr="00FC2507">
              <w:rPr>
                <w:rFonts w:ascii="宋体" w:hAnsi="宋体" w:hint="eastAsia"/>
                <w:bCs/>
                <w:szCs w:val="21"/>
              </w:rPr>
              <w:t>支持运行坐车网购票应用程序，电子车票推送，接入湛汽集团亚太财险公司的乘客意外保险线上销售系统；</w:t>
            </w:r>
          </w:p>
          <w:p w:rsidR="00D94620" w:rsidRPr="00FC2507" w:rsidRDefault="00D94620" w:rsidP="00D94620">
            <w:pPr>
              <w:autoSpaceDE w:val="0"/>
              <w:autoSpaceDN w:val="0"/>
              <w:adjustRightInd w:val="0"/>
              <w:snapToGrid w:val="0"/>
              <w:ind w:leftChars="50" w:left="315" w:hangingChars="100" w:hanging="210"/>
              <w:jc w:val="left"/>
              <w:rPr>
                <w:rFonts w:ascii="宋体" w:hAnsi="宋体"/>
                <w:bCs/>
                <w:szCs w:val="21"/>
              </w:rPr>
            </w:pPr>
            <w:r>
              <w:rPr>
                <w:rFonts w:asciiTheme="minorEastAsia" w:eastAsiaTheme="minorEastAsia" w:hAnsiTheme="minorEastAsia" w:hint="eastAsia"/>
                <w:szCs w:val="21"/>
              </w:rPr>
              <w:t>5</w:t>
            </w:r>
            <w:r w:rsidRPr="00D94620">
              <w:rPr>
                <w:rFonts w:asciiTheme="minorEastAsia" w:eastAsiaTheme="minorEastAsia" w:hAnsiTheme="minorEastAsia" w:hint="eastAsia"/>
                <w:b/>
                <w:szCs w:val="21"/>
              </w:rPr>
              <w:t>.</w:t>
            </w:r>
            <w:r w:rsidRPr="00FC2507">
              <w:rPr>
                <w:rFonts w:asciiTheme="minorEastAsia" w:eastAsiaTheme="minorEastAsia" w:hAnsiTheme="minorEastAsia" w:hint="eastAsia"/>
                <w:szCs w:val="21"/>
              </w:rPr>
              <w:t>一体机架构，支持壁挂安装，配套壁挂/万向轮安装支架</w:t>
            </w:r>
            <w:r w:rsidRPr="00FC2507">
              <w:rPr>
                <w:rFonts w:asciiTheme="minorEastAsia" w:eastAsiaTheme="minorEastAsia" w:hAnsiTheme="minorEastAsia" w:hint="eastAsia"/>
                <w:bCs/>
                <w:szCs w:val="21"/>
              </w:rPr>
              <w:t>。</w:t>
            </w:r>
            <w:r w:rsidRPr="00FC2507">
              <w:rPr>
                <w:rFonts w:ascii="宋体" w:hAnsi="宋体" w:cs="宋体" w:hint="eastAsia"/>
                <w:b/>
                <w:szCs w:val="21"/>
              </w:rPr>
              <w:t>（要求三年免费质保及服务）</w:t>
            </w:r>
          </w:p>
        </w:tc>
        <w:tc>
          <w:tcPr>
            <w:tcW w:w="850" w:type="dxa"/>
            <w:tcBorders>
              <w:right w:val="single" w:sz="4" w:space="0" w:color="auto"/>
            </w:tcBorders>
            <w:noWrap/>
            <w:vAlign w:val="center"/>
          </w:tcPr>
          <w:p w:rsidR="00D94620" w:rsidRPr="00FC2507" w:rsidRDefault="00D94620" w:rsidP="00242A45">
            <w:pPr>
              <w:widowControl/>
              <w:jc w:val="center"/>
              <w:textAlignment w:val="center"/>
              <w:rPr>
                <w:rFonts w:ascii="宋体" w:hAnsi="宋体" w:cs="宋体"/>
                <w:szCs w:val="21"/>
              </w:rPr>
            </w:pPr>
            <w:r>
              <w:rPr>
                <w:rFonts w:ascii="宋体" w:hAnsi="宋体" w:cs="宋体" w:hint="eastAsia"/>
                <w:szCs w:val="21"/>
              </w:rPr>
              <w:t>7</w:t>
            </w:r>
          </w:p>
        </w:tc>
        <w:tc>
          <w:tcPr>
            <w:tcW w:w="851" w:type="dxa"/>
            <w:tcBorders>
              <w:right w:val="single" w:sz="4" w:space="0" w:color="auto"/>
            </w:tcBorders>
            <w:vAlign w:val="center"/>
          </w:tcPr>
          <w:p w:rsidR="00D94620" w:rsidRPr="001B26F1" w:rsidRDefault="00D94620" w:rsidP="00242A45">
            <w:pPr>
              <w:widowControl/>
              <w:jc w:val="center"/>
              <w:textAlignment w:val="center"/>
              <w:rPr>
                <w:rFonts w:ascii="宋体" w:hAnsi="宋体" w:cs="宋体"/>
                <w:szCs w:val="21"/>
              </w:rPr>
            </w:pPr>
          </w:p>
        </w:tc>
        <w:tc>
          <w:tcPr>
            <w:tcW w:w="715" w:type="dxa"/>
            <w:tcBorders>
              <w:left w:val="single" w:sz="4" w:space="0" w:color="auto"/>
            </w:tcBorders>
            <w:vAlign w:val="center"/>
          </w:tcPr>
          <w:p w:rsidR="00D94620" w:rsidRPr="001B26F1" w:rsidRDefault="00D94620" w:rsidP="00242A45">
            <w:pPr>
              <w:widowControl/>
              <w:jc w:val="center"/>
              <w:textAlignment w:val="center"/>
              <w:rPr>
                <w:rFonts w:ascii="宋体" w:hAnsi="宋体" w:cs="宋体"/>
                <w:szCs w:val="21"/>
              </w:rPr>
            </w:pPr>
          </w:p>
        </w:tc>
      </w:tr>
      <w:tr w:rsidR="00DD6AE3" w:rsidTr="00242A45">
        <w:trPr>
          <w:trHeight w:val="285"/>
          <w:jc w:val="center"/>
        </w:trPr>
        <w:tc>
          <w:tcPr>
            <w:tcW w:w="9497" w:type="dxa"/>
            <w:gridSpan w:val="6"/>
            <w:tcBorders>
              <w:top w:val="single" w:sz="4" w:space="0" w:color="auto"/>
            </w:tcBorders>
            <w:noWrap/>
            <w:vAlign w:val="center"/>
          </w:tcPr>
          <w:p w:rsidR="00DD6AE3" w:rsidRDefault="00DD6AE3" w:rsidP="00242A45">
            <w:pPr>
              <w:widowControl/>
              <w:jc w:val="left"/>
              <w:textAlignment w:val="center"/>
              <w:rPr>
                <w:rFonts w:ascii="宋体" w:hAnsi="宋体" w:cs="宋体"/>
                <w:szCs w:val="21"/>
              </w:rPr>
            </w:pPr>
            <w:r w:rsidRPr="00B64B14">
              <w:rPr>
                <w:rFonts w:ascii="宋体" w:hAnsi="宋体" w:hint="eastAsia"/>
                <w:b/>
                <w:bCs/>
                <w:sz w:val="24"/>
                <w:szCs w:val="24"/>
              </w:rPr>
              <w:t>合 计 人 民 币:大写</w:t>
            </w:r>
            <w:r w:rsidRPr="00A54DFC">
              <w:rPr>
                <w:rFonts w:ascii="宋体" w:hAnsi="宋体" w:hint="eastAsia"/>
                <w:b/>
                <w:bCs/>
                <w:sz w:val="24"/>
                <w:szCs w:val="24"/>
                <w:u w:val="single"/>
              </w:rPr>
              <w:t xml:space="preserve">  </w:t>
            </w:r>
            <w:r>
              <w:rPr>
                <w:rFonts w:ascii="宋体" w:hAnsi="宋体"/>
                <w:b/>
                <w:bCs/>
                <w:sz w:val="24"/>
                <w:szCs w:val="24"/>
                <w:u w:val="single"/>
              </w:rPr>
              <w:t xml:space="preserve">  </w:t>
            </w:r>
            <w:r w:rsidRPr="00A54DFC">
              <w:rPr>
                <w:rFonts w:ascii="宋体" w:hAnsi="宋体" w:hint="eastAsia"/>
                <w:b/>
                <w:bCs/>
                <w:sz w:val="24"/>
                <w:szCs w:val="24"/>
                <w:u w:val="single"/>
              </w:rPr>
              <w:t xml:space="preserve"> </w:t>
            </w:r>
            <w:r>
              <w:rPr>
                <w:rFonts w:ascii="宋体" w:hAnsi="宋体" w:hint="eastAsia"/>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元整（小写</w:t>
            </w:r>
            <w:r>
              <w:rPr>
                <w:rFonts w:ascii="宋体" w:hAnsi="宋体" w:hint="eastAsia"/>
                <w:b/>
                <w:bCs/>
                <w:sz w:val="24"/>
                <w:szCs w:val="24"/>
              </w:rPr>
              <w:t>￥</w:t>
            </w:r>
            <w:r w:rsidRPr="00A54DFC">
              <w:rPr>
                <w:rFonts w:ascii="宋体" w:hAnsi="宋体" w:hint="eastAsia"/>
                <w:b/>
                <w:bCs/>
                <w:sz w:val="24"/>
                <w:szCs w:val="24"/>
                <w:u w:val="single"/>
              </w:rPr>
              <w:t xml:space="preserve">  </w:t>
            </w:r>
            <w:r>
              <w:rPr>
                <w:rFonts w:ascii="宋体" w:hAnsi="宋体"/>
                <w:b/>
                <w:bCs/>
                <w:sz w:val="24"/>
                <w:szCs w:val="24"/>
                <w:u w:val="single"/>
              </w:rPr>
              <w:t xml:space="preserve">   </w:t>
            </w:r>
            <w:r w:rsidRPr="00B64B14">
              <w:rPr>
                <w:rFonts w:ascii="宋体" w:hAnsi="宋体" w:hint="eastAsia"/>
                <w:b/>
                <w:bCs/>
                <w:sz w:val="24"/>
                <w:szCs w:val="24"/>
              </w:rPr>
              <w:t>元）</w:t>
            </w:r>
            <w:r>
              <w:rPr>
                <w:rFonts w:ascii="宋体" w:hAnsi="宋体" w:hint="eastAsia"/>
                <w:b/>
                <w:bCs/>
                <w:sz w:val="24"/>
                <w:szCs w:val="24"/>
              </w:rPr>
              <w:t>，增值税专用发票税率</w:t>
            </w:r>
            <w:r>
              <w:rPr>
                <w:rFonts w:ascii="宋体" w:hAnsi="宋体"/>
                <w:b/>
                <w:bCs/>
                <w:sz w:val="24"/>
                <w:szCs w:val="24"/>
              </w:rPr>
              <w:t>（</w:t>
            </w:r>
            <w:r w:rsidRPr="00A54DFC">
              <w:rPr>
                <w:rFonts w:ascii="宋体" w:hAnsi="宋体" w:hint="eastAsia"/>
                <w:b/>
                <w:bCs/>
                <w:sz w:val="24"/>
                <w:szCs w:val="24"/>
                <w:u w:val="single"/>
              </w:rPr>
              <w:t xml:space="preserve">  </w:t>
            </w:r>
            <w:r>
              <w:rPr>
                <w:rFonts w:ascii="宋体" w:hAnsi="宋体"/>
                <w:b/>
                <w:bCs/>
                <w:sz w:val="24"/>
                <w:szCs w:val="24"/>
              </w:rPr>
              <w:t>）</w:t>
            </w:r>
            <w:r>
              <w:rPr>
                <w:rFonts w:ascii="宋体" w:hAnsi="宋体" w:hint="eastAsia"/>
                <w:b/>
                <w:bCs/>
                <w:sz w:val="24"/>
                <w:szCs w:val="24"/>
              </w:rPr>
              <w:t>%。</w:t>
            </w:r>
          </w:p>
        </w:tc>
      </w:tr>
    </w:tbl>
    <w:p w:rsidR="00A10E8F" w:rsidRPr="00DD6AE3" w:rsidRDefault="00A10E8F" w:rsidP="00FF64D4">
      <w:pPr>
        <w:ind w:firstLineChars="200" w:firstLine="560"/>
        <w:rPr>
          <w:rFonts w:ascii="宋体" w:hAnsi="宋体" w:cs="宋体"/>
          <w:sz w:val="28"/>
          <w:szCs w:val="28"/>
        </w:rPr>
      </w:pPr>
    </w:p>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lastRenderedPageBreak/>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7B4563" w:rsidRDefault="007B4563" w:rsidP="00FF64D4">
      <w:pPr>
        <w:ind w:right="560" w:firstLineChars="1700" w:firstLine="4760"/>
        <w:rPr>
          <w:rFonts w:ascii="宋体" w:hAnsi="宋体" w:cs="宋体"/>
          <w:sz w:val="28"/>
          <w:szCs w:val="28"/>
        </w:rPr>
      </w:pPr>
    </w:p>
    <w:p w:rsidR="007B4563" w:rsidRDefault="007B4563" w:rsidP="00FF64D4">
      <w:pPr>
        <w:ind w:right="560" w:firstLineChars="1700" w:firstLine="4760"/>
        <w:rPr>
          <w:rFonts w:ascii="宋体" w:hAnsi="宋体" w:cs="宋体"/>
          <w:sz w:val="28"/>
          <w:szCs w:val="28"/>
        </w:rPr>
      </w:pPr>
    </w:p>
    <w:p w:rsidR="007B4563" w:rsidRDefault="007B4563" w:rsidP="00FF64D4">
      <w:pPr>
        <w:ind w:right="560" w:firstLineChars="1700" w:firstLine="4760"/>
        <w:rPr>
          <w:rFonts w:ascii="宋体" w:hAnsi="宋体" w:cs="宋体"/>
          <w:sz w:val="28"/>
          <w:szCs w:val="28"/>
        </w:rPr>
      </w:pPr>
    </w:p>
    <w:p w:rsidR="007B4563" w:rsidRDefault="007B4563"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D31369" w:rsidP="00FF64D4">
      <w:pPr>
        <w:widowControl/>
        <w:shd w:val="clear" w:color="auto" w:fill="FFFFFF"/>
        <w:jc w:val="center"/>
        <w:rPr>
          <w:rFonts w:ascii="宋体" w:hAnsi="宋体" w:cs="宋体"/>
          <w:color w:val="000000"/>
          <w:kern w:val="0"/>
          <w:sz w:val="28"/>
          <w:szCs w:val="28"/>
          <w:shd w:val="clear" w:color="auto" w:fill="FFFFFF"/>
        </w:rPr>
      </w:pPr>
      <w:r w:rsidRPr="00D31369">
        <w:rPr>
          <w:shd w:val="clear" w:color="auto" w:fill="FFFFFF"/>
        </w:rPr>
        <w:pict>
          <v:roundrect id="自选图形 3" o:spid="_x0000_s1027" style="position:absolute;left:0;text-align:left;margin-left:92.45pt;margin-top:12.3pt;width:265.45pt;height:122.5pt;z-index:2"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D31369" w:rsidP="00FF64D4">
      <w:pPr>
        <w:widowControl/>
        <w:shd w:val="clear" w:color="auto" w:fill="FFFFFF"/>
        <w:spacing w:line="450" w:lineRule="atLeast"/>
        <w:rPr>
          <w:rFonts w:ascii="宋体" w:hAnsi="宋体" w:cs="宋体"/>
          <w:color w:val="000000"/>
          <w:kern w:val="0"/>
          <w:sz w:val="28"/>
          <w:szCs w:val="28"/>
          <w:shd w:val="clear" w:color="auto" w:fill="FFFFFF"/>
        </w:rPr>
      </w:pPr>
      <w:r w:rsidRPr="00D31369">
        <w:rPr>
          <w:shd w:val="clear" w:color="auto" w:fill="FFFFFF"/>
        </w:rPr>
        <w:pict>
          <v:roundrect id="自选图形 2" o:spid="_x0000_s1026" style="position:absolute;left:0;text-align:left;margin-left:108.5pt;margin-top:17.7pt;width:265.45pt;height:122.5pt;z-index:1"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A455A6">
      <w:headerReference w:type="default" r:id="rId8"/>
      <w:footerReference w:type="even" r:id="rId9"/>
      <w:footerReference w:type="default" r:id="rId10"/>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491" w:rsidRDefault="009B3491">
      <w:r>
        <w:separator/>
      </w:r>
    </w:p>
  </w:endnote>
  <w:endnote w:type="continuationSeparator" w:id="1">
    <w:p w:rsidR="009B3491" w:rsidRDefault="009B3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31369">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D31369">
      <w:rPr>
        <w:b/>
        <w:bCs/>
        <w:sz w:val="24"/>
        <w:szCs w:val="24"/>
      </w:rPr>
      <w:fldChar w:fldCharType="begin"/>
    </w:r>
    <w:r>
      <w:rPr>
        <w:b/>
        <w:bCs/>
      </w:rPr>
      <w:instrText>PAGE</w:instrText>
    </w:r>
    <w:r w:rsidR="00D31369">
      <w:rPr>
        <w:b/>
        <w:bCs/>
        <w:sz w:val="24"/>
        <w:szCs w:val="24"/>
      </w:rPr>
      <w:fldChar w:fldCharType="separate"/>
    </w:r>
    <w:r w:rsidR="002C781C">
      <w:rPr>
        <w:b/>
        <w:bCs/>
        <w:noProof/>
      </w:rPr>
      <w:t>1</w:t>
    </w:r>
    <w:r w:rsidR="00D31369">
      <w:rPr>
        <w:b/>
        <w:bCs/>
        <w:sz w:val="24"/>
        <w:szCs w:val="24"/>
      </w:rPr>
      <w:fldChar w:fldCharType="end"/>
    </w:r>
    <w:r>
      <w:rPr>
        <w:lang w:val="zh-CN"/>
      </w:rPr>
      <w:t xml:space="preserve"> / </w:t>
    </w:r>
    <w:r w:rsidR="00D31369">
      <w:rPr>
        <w:b/>
        <w:bCs/>
        <w:sz w:val="24"/>
        <w:szCs w:val="24"/>
      </w:rPr>
      <w:fldChar w:fldCharType="begin"/>
    </w:r>
    <w:r>
      <w:rPr>
        <w:b/>
        <w:bCs/>
      </w:rPr>
      <w:instrText>NUMPAGES</w:instrText>
    </w:r>
    <w:r w:rsidR="00D31369">
      <w:rPr>
        <w:b/>
        <w:bCs/>
        <w:sz w:val="24"/>
        <w:szCs w:val="24"/>
      </w:rPr>
      <w:fldChar w:fldCharType="separate"/>
    </w:r>
    <w:r w:rsidR="002C781C">
      <w:rPr>
        <w:b/>
        <w:bCs/>
        <w:noProof/>
      </w:rPr>
      <w:t>7</w:t>
    </w:r>
    <w:r w:rsidR="00D31369">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491" w:rsidRDefault="009B3491">
      <w:r>
        <w:separator/>
      </w:r>
    </w:p>
  </w:footnote>
  <w:footnote w:type="continuationSeparator" w:id="1">
    <w:p w:rsidR="009B3491" w:rsidRDefault="009B3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94620">
    <w:pPr>
      <w:pStyle w:val="a5"/>
      <w:jc w:val="both"/>
    </w:pPr>
    <w:r>
      <w:rPr>
        <w:rFonts w:hint="eastAsia"/>
        <w:szCs w:val="21"/>
      </w:rPr>
      <w:t>广东省湛江汽车运输集团有限公司自助售票屏</w:t>
    </w:r>
    <w:r w:rsidR="00D7350E">
      <w:rPr>
        <w:rFonts w:hint="eastAsia"/>
      </w:rPr>
      <w:t>采购</w:t>
    </w:r>
    <w:r w:rsidR="00D7350E">
      <w:rPr>
        <w:rFonts w:hint="eastAsia"/>
      </w:rPr>
      <w:t xml:space="preserve">                                   </w:t>
    </w:r>
    <w:r w:rsidR="00D7350E">
      <w:rPr>
        <w:rFonts w:hint="eastAsia"/>
      </w:rPr>
      <w:t>采购编号：</w:t>
    </w:r>
    <w:r w:rsidR="00D7350E">
      <w:rPr>
        <w:rFonts w:hint="eastAsia"/>
      </w:rPr>
      <w:t>ZQY</w:t>
    </w:r>
    <w:r w:rsidR="00160A64">
      <w:rPr>
        <w:rFonts w:hint="eastAsia"/>
      </w:rPr>
      <w:t>-</w:t>
    </w:r>
    <w:r w:rsidR="007B4563">
      <w:rPr>
        <w:rFonts w:hint="eastAsia"/>
      </w:rPr>
      <w:t>S</w:t>
    </w:r>
    <w:r>
      <w:rPr>
        <w:rFonts w:hint="eastAsia"/>
      </w:rPr>
      <w:t>P</w:t>
    </w:r>
    <w:r w:rsidR="003419B0">
      <w:rPr>
        <w:rFonts w:hint="eastAsia"/>
      </w:rPr>
      <w:t xml:space="preserve"> </w:t>
    </w:r>
    <w:r w:rsidR="006853F9">
      <w:rPr>
        <w:rFonts w:hint="eastAsia"/>
      </w:rPr>
      <w:t>-202007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097A61"/>
    <w:multiLevelType w:val="singleLevel"/>
    <w:tmpl w:val="0409000F"/>
    <w:lvl w:ilvl="0">
      <w:start w:val="1"/>
      <w:numFmt w:val="decimal"/>
      <w:lvlText w:val="%1."/>
      <w:lvlJc w:val="left"/>
      <w:pPr>
        <w:ind w:left="420" w:hanging="420"/>
      </w:pPr>
      <w:rPr>
        <w:rFonts w:hint="default"/>
      </w:rPr>
    </w:lvl>
  </w:abstractNum>
  <w:abstractNum w:abstractNumId="1">
    <w:nsid w:val="485F319B"/>
    <w:multiLevelType w:val="hybridMultilevel"/>
    <w:tmpl w:val="0FCC563C"/>
    <w:lvl w:ilvl="0" w:tplc="BFF815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47CA09"/>
    <w:multiLevelType w:val="singleLevel"/>
    <w:tmpl w:val="5747CA09"/>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C01F0"/>
    <w:rsid w:val="001169AF"/>
    <w:rsid w:val="00160A64"/>
    <w:rsid w:val="001708C1"/>
    <w:rsid w:val="001F46AA"/>
    <w:rsid w:val="0021523D"/>
    <w:rsid w:val="002268AD"/>
    <w:rsid w:val="002C6145"/>
    <w:rsid w:val="002C781C"/>
    <w:rsid w:val="003028A3"/>
    <w:rsid w:val="00306B7E"/>
    <w:rsid w:val="003419B0"/>
    <w:rsid w:val="0038756E"/>
    <w:rsid w:val="003A4536"/>
    <w:rsid w:val="003E09ED"/>
    <w:rsid w:val="00401A57"/>
    <w:rsid w:val="00505122"/>
    <w:rsid w:val="0052675D"/>
    <w:rsid w:val="0055409E"/>
    <w:rsid w:val="006853F9"/>
    <w:rsid w:val="00740458"/>
    <w:rsid w:val="007B4563"/>
    <w:rsid w:val="007C049C"/>
    <w:rsid w:val="00807777"/>
    <w:rsid w:val="008D22E7"/>
    <w:rsid w:val="008F6B85"/>
    <w:rsid w:val="00903F7D"/>
    <w:rsid w:val="00971951"/>
    <w:rsid w:val="009A7775"/>
    <w:rsid w:val="009B3491"/>
    <w:rsid w:val="00A02F5F"/>
    <w:rsid w:val="00A10E8F"/>
    <w:rsid w:val="00A455A6"/>
    <w:rsid w:val="00A90D5E"/>
    <w:rsid w:val="00AD04AF"/>
    <w:rsid w:val="00AF679D"/>
    <w:rsid w:val="00B33687"/>
    <w:rsid w:val="00C26288"/>
    <w:rsid w:val="00C347DF"/>
    <w:rsid w:val="00C5060E"/>
    <w:rsid w:val="00C95083"/>
    <w:rsid w:val="00D31369"/>
    <w:rsid w:val="00D72250"/>
    <w:rsid w:val="00D7350E"/>
    <w:rsid w:val="00D94620"/>
    <w:rsid w:val="00DB77B9"/>
    <w:rsid w:val="00DC6951"/>
    <w:rsid w:val="00DD1BFE"/>
    <w:rsid w:val="00DD6AE3"/>
    <w:rsid w:val="00E03D76"/>
    <w:rsid w:val="00E3005D"/>
    <w:rsid w:val="00E67DA2"/>
    <w:rsid w:val="00F01641"/>
    <w:rsid w:val="00F820E6"/>
    <w:rsid w:val="00FF14C1"/>
    <w:rsid w:val="00FF6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lang/>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5060E"/>
    <w:pPr>
      <w:autoSpaceDE w:val="0"/>
      <w:autoSpaceDN w:val="0"/>
      <w:adjustRightInd w:val="0"/>
      <w:ind w:firstLineChars="200" w:firstLine="420"/>
      <w:jc w:val="left"/>
    </w:pPr>
    <w:rPr>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B48C-130A-4ABB-82E8-DC559A8D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529</Words>
  <Characters>3021</Characters>
  <Application>Microsoft Office Word</Application>
  <DocSecurity>0</DocSecurity>
  <Lines>25</Lines>
  <Paragraphs>7</Paragraphs>
  <ScaleCrop>false</ScaleCrop>
  <Company>PC</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15</cp:revision>
  <cp:lastPrinted>2018-05-30T08:21:00Z</cp:lastPrinted>
  <dcterms:created xsi:type="dcterms:W3CDTF">2020-07-02T07:00:00Z</dcterms:created>
  <dcterms:modified xsi:type="dcterms:W3CDTF">2020-07-15T10:09:00Z</dcterms:modified>
</cp:coreProperties>
</file>