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Default="00FF64D4" w:rsidP="00FF64D4">
      <w:pPr>
        <w:spacing w:line="400" w:lineRule="exact"/>
        <w:rPr>
          <w:rFonts w:ascii="宋体" w:hAnsi="宋体" w:hint="eastAsia"/>
          <w:b/>
          <w:sz w:val="28"/>
          <w:szCs w:val="28"/>
        </w:rPr>
      </w:pPr>
      <w:r>
        <w:rPr>
          <w:rFonts w:ascii="宋体" w:hAnsi="宋体" w:hint="eastAsia"/>
          <w:b/>
          <w:sz w:val="28"/>
          <w:szCs w:val="28"/>
        </w:rPr>
        <w:t>广东省湛江汽车运输集团有限公司</w:t>
      </w:r>
      <w:r w:rsidR="00CC06EF">
        <w:rPr>
          <w:rFonts w:ascii="宋体" w:hAnsi="宋体" w:hint="eastAsia"/>
          <w:b/>
          <w:sz w:val="28"/>
          <w:szCs w:val="28"/>
        </w:rPr>
        <w:t>UPS不间断电源</w:t>
      </w:r>
      <w:r w:rsidR="00807777">
        <w:rPr>
          <w:rFonts w:ascii="宋体" w:hAnsi="宋体" w:hint="eastAsia"/>
          <w:b/>
          <w:sz w:val="28"/>
          <w:szCs w:val="28"/>
        </w:rPr>
        <w:t>设备采购询价文件</w:t>
      </w:r>
    </w:p>
    <w:p w:rsidR="00FF64D4" w:rsidRDefault="00FF64D4" w:rsidP="00FF64D4">
      <w:pPr>
        <w:spacing w:line="400" w:lineRule="exact"/>
        <w:rPr>
          <w:rFonts w:ascii="宋体" w:hAnsi="宋体" w:hint="eastAsia"/>
          <w:sz w:val="28"/>
          <w:szCs w:val="28"/>
        </w:rPr>
      </w:pPr>
      <w:r>
        <w:rPr>
          <w:rFonts w:ascii="宋体" w:hAnsi="宋体" w:hint="eastAsia"/>
          <w:sz w:val="28"/>
          <w:szCs w:val="28"/>
        </w:rPr>
        <w:t>采购编号：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DY</w:t>
      </w:r>
      <w:r>
        <w:rPr>
          <w:rFonts w:ascii="宋体" w:hAnsi="宋体" w:hint="eastAsia"/>
          <w:b/>
          <w:bCs/>
          <w:color w:val="000000"/>
          <w:kern w:val="0"/>
          <w:sz w:val="32"/>
          <w:szCs w:val="32"/>
          <w:u w:val="single"/>
        </w:rPr>
        <w:t>-201</w:t>
      </w:r>
      <w:r w:rsidR="00505122">
        <w:rPr>
          <w:rFonts w:ascii="宋体" w:hAnsi="宋体" w:hint="eastAsia"/>
          <w:b/>
          <w:bCs/>
          <w:color w:val="000000"/>
          <w:kern w:val="0"/>
          <w:sz w:val="32"/>
          <w:szCs w:val="32"/>
          <w:u w:val="single"/>
        </w:rPr>
        <w:t>8</w:t>
      </w:r>
      <w:r>
        <w:rPr>
          <w:rFonts w:ascii="宋体" w:hAnsi="宋体" w:hint="eastAsia"/>
          <w:b/>
          <w:bCs/>
          <w:color w:val="000000"/>
          <w:kern w:val="0"/>
          <w:sz w:val="32"/>
          <w:szCs w:val="32"/>
          <w:u w:val="single"/>
        </w:rPr>
        <w:t>0</w:t>
      </w:r>
      <w:r w:rsidR="003419B0">
        <w:rPr>
          <w:rFonts w:ascii="宋体" w:hAnsi="宋体" w:hint="eastAsia"/>
          <w:b/>
          <w:bCs/>
          <w:color w:val="000000"/>
          <w:kern w:val="0"/>
          <w:sz w:val="32"/>
          <w:szCs w:val="32"/>
          <w:u w:val="single"/>
        </w:rPr>
        <w:t>6</w:t>
      </w:r>
    </w:p>
    <w:p w:rsidR="00FF64D4" w:rsidRDefault="00401A57" w:rsidP="00FF64D4">
      <w:pPr>
        <w:spacing w:line="400" w:lineRule="exact"/>
        <w:rPr>
          <w:rFonts w:ascii="宋体" w:hAnsi="宋体" w:hint="eastAsia"/>
          <w:sz w:val="28"/>
          <w:szCs w:val="28"/>
        </w:rPr>
      </w:pPr>
      <w:r>
        <w:rPr>
          <w:rFonts w:ascii="宋体" w:hAnsi="宋体" w:hint="eastAsia"/>
          <w:sz w:val="28"/>
          <w:szCs w:val="28"/>
        </w:rPr>
        <w:t>项目名称：</w:t>
      </w:r>
      <w:r w:rsidR="00CC06EF">
        <w:rPr>
          <w:rFonts w:ascii="宋体" w:hAnsi="宋体" w:hint="eastAsia"/>
          <w:sz w:val="28"/>
          <w:szCs w:val="28"/>
        </w:rPr>
        <w:t>UPS不间断电源</w:t>
      </w:r>
      <w:r w:rsidR="00FF64D4">
        <w:rPr>
          <w:rFonts w:ascii="宋体" w:hAnsi="宋体" w:hint="eastAsia"/>
          <w:sz w:val="28"/>
          <w:szCs w:val="28"/>
        </w:rPr>
        <w:t>设备采购。</w:t>
      </w:r>
    </w:p>
    <w:p w:rsidR="00CC06EF" w:rsidRDefault="00FF64D4" w:rsidP="00B64B14">
      <w:pPr>
        <w:spacing w:line="400" w:lineRule="exact"/>
        <w:rPr>
          <w:rFonts w:ascii="宋体" w:hAnsi="宋体" w:hint="eastAsia"/>
          <w:b/>
          <w:sz w:val="28"/>
          <w:szCs w:val="28"/>
        </w:rPr>
      </w:pPr>
      <w:r>
        <w:rPr>
          <w:rFonts w:ascii="宋体" w:hAnsi="宋体" w:hint="eastAsia"/>
          <w:sz w:val="28"/>
          <w:szCs w:val="28"/>
        </w:rPr>
        <w:t>项目内容：见下表</w:t>
      </w:r>
      <w:r>
        <w:rPr>
          <w:rFonts w:ascii="宋体" w:hAnsi="宋体" w:hint="eastAsia"/>
          <w:b/>
          <w:sz w:val="28"/>
          <w:szCs w:val="28"/>
        </w:rPr>
        <w:t xml:space="preserve">    </w:t>
      </w:r>
    </w:p>
    <w:tbl>
      <w:tblPr>
        <w:tblW w:w="99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2"/>
        <w:gridCol w:w="3256"/>
        <w:gridCol w:w="807"/>
        <w:gridCol w:w="1545"/>
        <w:gridCol w:w="864"/>
        <w:gridCol w:w="709"/>
        <w:gridCol w:w="947"/>
        <w:gridCol w:w="1080"/>
      </w:tblGrid>
      <w:tr w:rsidR="00CC06EF" w:rsidRPr="00785A44" w:rsidTr="00B64B14">
        <w:tblPrEx>
          <w:tblCellMar>
            <w:top w:w="0" w:type="dxa"/>
            <w:bottom w:w="0" w:type="dxa"/>
          </w:tblCellMar>
        </w:tblPrEx>
        <w:trPr>
          <w:trHeight w:val="860"/>
        </w:trPr>
        <w:tc>
          <w:tcPr>
            <w:tcW w:w="692" w:type="dxa"/>
          </w:tcPr>
          <w:p w:rsidR="00CC06EF" w:rsidRPr="00B64B14" w:rsidRDefault="00CC06EF" w:rsidP="0009081B">
            <w:pPr>
              <w:rPr>
                <w:rFonts w:ascii="宋体" w:hAnsi="宋体" w:hint="eastAsia"/>
                <w:b/>
                <w:bCs/>
                <w:sz w:val="24"/>
                <w:szCs w:val="24"/>
              </w:rPr>
            </w:pPr>
            <w:r w:rsidRPr="00B64B14">
              <w:rPr>
                <w:rFonts w:ascii="宋体" w:hAnsi="宋体" w:hint="eastAsia"/>
                <w:b/>
                <w:bCs/>
                <w:sz w:val="24"/>
                <w:szCs w:val="24"/>
              </w:rPr>
              <w:t>序号</w:t>
            </w:r>
          </w:p>
        </w:tc>
        <w:tc>
          <w:tcPr>
            <w:tcW w:w="3256" w:type="dxa"/>
          </w:tcPr>
          <w:p w:rsidR="00CC06EF" w:rsidRPr="00B64B14" w:rsidRDefault="00CC06EF" w:rsidP="00B64B14">
            <w:pPr>
              <w:ind w:firstLineChars="196" w:firstLine="472"/>
              <w:rPr>
                <w:rFonts w:ascii="宋体" w:hAnsi="宋体" w:hint="eastAsia"/>
                <w:b/>
                <w:bCs/>
                <w:sz w:val="24"/>
                <w:szCs w:val="24"/>
              </w:rPr>
            </w:pPr>
            <w:r w:rsidRPr="00B64B14">
              <w:rPr>
                <w:rFonts w:ascii="宋体" w:hAnsi="宋体" w:hint="eastAsia"/>
                <w:b/>
                <w:bCs/>
                <w:sz w:val="24"/>
                <w:szCs w:val="24"/>
              </w:rPr>
              <w:t>品   名   规   格</w:t>
            </w:r>
          </w:p>
        </w:tc>
        <w:tc>
          <w:tcPr>
            <w:tcW w:w="807" w:type="dxa"/>
          </w:tcPr>
          <w:p w:rsidR="00CC06EF" w:rsidRPr="00B64B14" w:rsidRDefault="00CC06EF" w:rsidP="0009081B">
            <w:pPr>
              <w:jc w:val="center"/>
              <w:rPr>
                <w:rFonts w:ascii="宋体" w:hAnsi="宋体" w:hint="eastAsia"/>
                <w:b/>
                <w:bCs/>
                <w:sz w:val="24"/>
                <w:szCs w:val="24"/>
              </w:rPr>
            </w:pPr>
            <w:r w:rsidRPr="00B64B14">
              <w:rPr>
                <w:rFonts w:ascii="宋体" w:hAnsi="宋体" w:hint="eastAsia"/>
                <w:b/>
                <w:sz w:val="24"/>
                <w:szCs w:val="24"/>
              </w:rPr>
              <w:t>厂家</w:t>
            </w:r>
          </w:p>
        </w:tc>
        <w:tc>
          <w:tcPr>
            <w:tcW w:w="1545" w:type="dxa"/>
          </w:tcPr>
          <w:p w:rsidR="00CC06EF" w:rsidRPr="00B64B14" w:rsidRDefault="00CC06EF" w:rsidP="0009081B">
            <w:pPr>
              <w:jc w:val="center"/>
              <w:rPr>
                <w:rFonts w:ascii="宋体" w:hAnsi="宋体" w:hint="eastAsia"/>
                <w:b/>
                <w:bCs/>
                <w:sz w:val="24"/>
                <w:szCs w:val="24"/>
              </w:rPr>
            </w:pPr>
            <w:r w:rsidRPr="00B64B14">
              <w:rPr>
                <w:rFonts w:ascii="宋体" w:hAnsi="宋体" w:hint="eastAsia"/>
                <w:b/>
                <w:sz w:val="24"/>
                <w:szCs w:val="24"/>
              </w:rPr>
              <w:t>型号</w:t>
            </w:r>
          </w:p>
        </w:tc>
        <w:tc>
          <w:tcPr>
            <w:tcW w:w="864" w:type="dxa"/>
          </w:tcPr>
          <w:p w:rsidR="00CC06EF" w:rsidRPr="00B64B14" w:rsidRDefault="00CC06EF" w:rsidP="0009081B">
            <w:pPr>
              <w:ind w:left="106"/>
              <w:jc w:val="center"/>
              <w:rPr>
                <w:rFonts w:ascii="宋体" w:hAnsi="宋体" w:hint="eastAsia"/>
                <w:b/>
                <w:bCs/>
                <w:sz w:val="24"/>
                <w:szCs w:val="24"/>
              </w:rPr>
            </w:pPr>
            <w:r w:rsidRPr="00B64B14">
              <w:rPr>
                <w:rFonts w:ascii="宋体" w:hAnsi="宋体" w:hint="eastAsia"/>
                <w:b/>
                <w:bCs/>
                <w:sz w:val="24"/>
                <w:szCs w:val="24"/>
              </w:rPr>
              <w:t>数 量</w:t>
            </w:r>
          </w:p>
        </w:tc>
        <w:tc>
          <w:tcPr>
            <w:tcW w:w="709" w:type="dxa"/>
          </w:tcPr>
          <w:p w:rsidR="00CC06EF" w:rsidRPr="00B64B14" w:rsidRDefault="00CC06EF" w:rsidP="0009081B">
            <w:pPr>
              <w:jc w:val="center"/>
              <w:rPr>
                <w:rFonts w:ascii="宋体" w:hAnsi="宋体" w:hint="eastAsia"/>
                <w:b/>
                <w:bCs/>
                <w:sz w:val="24"/>
                <w:szCs w:val="24"/>
              </w:rPr>
            </w:pPr>
            <w:r w:rsidRPr="00B64B14">
              <w:rPr>
                <w:rFonts w:ascii="宋体" w:hAnsi="宋体" w:hint="eastAsia"/>
                <w:b/>
                <w:bCs/>
                <w:sz w:val="24"/>
                <w:szCs w:val="24"/>
              </w:rPr>
              <w:t>单 位</w:t>
            </w:r>
          </w:p>
        </w:tc>
        <w:tc>
          <w:tcPr>
            <w:tcW w:w="947" w:type="dxa"/>
          </w:tcPr>
          <w:p w:rsidR="00CC06EF" w:rsidRPr="00B64B14" w:rsidRDefault="00CC06EF" w:rsidP="0009081B">
            <w:pPr>
              <w:rPr>
                <w:rFonts w:ascii="宋体" w:hAnsi="宋体"/>
                <w:b/>
                <w:bCs/>
                <w:sz w:val="24"/>
                <w:szCs w:val="24"/>
              </w:rPr>
            </w:pPr>
            <w:r w:rsidRPr="00B64B14">
              <w:rPr>
                <w:rFonts w:ascii="宋体" w:hAnsi="宋体" w:hint="eastAsia"/>
                <w:b/>
                <w:bCs/>
                <w:sz w:val="24"/>
                <w:szCs w:val="24"/>
              </w:rPr>
              <w:t>单 价</w:t>
            </w:r>
          </w:p>
          <w:p w:rsidR="00CC06EF" w:rsidRPr="00B64B14" w:rsidRDefault="00CC06EF" w:rsidP="0009081B">
            <w:pPr>
              <w:rPr>
                <w:rFonts w:ascii="宋体" w:hAnsi="宋体" w:hint="eastAsia"/>
                <w:sz w:val="24"/>
                <w:szCs w:val="24"/>
              </w:rPr>
            </w:pPr>
            <w:r w:rsidRPr="00B64B14">
              <w:rPr>
                <w:rFonts w:ascii="宋体" w:hAnsi="宋体" w:hint="eastAsia"/>
                <w:sz w:val="24"/>
                <w:szCs w:val="24"/>
              </w:rPr>
              <w:t>（元）</w:t>
            </w:r>
          </w:p>
        </w:tc>
        <w:tc>
          <w:tcPr>
            <w:tcW w:w="1080" w:type="dxa"/>
          </w:tcPr>
          <w:p w:rsidR="00CC06EF" w:rsidRPr="00B64B14" w:rsidRDefault="00CC06EF" w:rsidP="0009081B">
            <w:pPr>
              <w:jc w:val="center"/>
              <w:rPr>
                <w:rFonts w:ascii="宋体" w:hAnsi="宋体"/>
                <w:b/>
                <w:bCs/>
                <w:sz w:val="24"/>
                <w:szCs w:val="24"/>
              </w:rPr>
            </w:pPr>
            <w:r w:rsidRPr="00B64B14">
              <w:rPr>
                <w:rFonts w:ascii="宋体" w:hAnsi="宋体" w:hint="eastAsia"/>
                <w:b/>
                <w:bCs/>
                <w:sz w:val="24"/>
                <w:szCs w:val="24"/>
              </w:rPr>
              <w:t>总 价</w:t>
            </w:r>
          </w:p>
          <w:p w:rsidR="00CC06EF" w:rsidRPr="00B64B14" w:rsidRDefault="00CC06EF" w:rsidP="0009081B">
            <w:pPr>
              <w:rPr>
                <w:rFonts w:ascii="宋体" w:hAnsi="宋体" w:hint="eastAsia"/>
                <w:sz w:val="24"/>
                <w:szCs w:val="24"/>
              </w:rPr>
            </w:pPr>
            <w:r w:rsidRPr="00B64B14">
              <w:rPr>
                <w:rFonts w:ascii="宋体" w:hAnsi="宋体" w:hint="eastAsia"/>
                <w:sz w:val="24"/>
                <w:szCs w:val="24"/>
              </w:rPr>
              <w:t>（小写）</w:t>
            </w:r>
          </w:p>
        </w:tc>
      </w:tr>
      <w:tr w:rsidR="00CC06EF" w:rsidRPr="00D00F6A" w:rsidTr="00B64B14">
        <w:tblPrEx>
          <w:tblCellMar>
            <w:top w:w="0" w:type="dxa"/>
            <w:bottom w:w="0" w:type="dxa"/>
          </w:tblCellMar>
        </w:tblPrEx>
        <w:trPr>
          <w:trHeight w:val="769"/>
        </w:trPr>
        <w:tc>
          <w:tcPr>
            <w:tcW w:w="692" w:type="dxa"/>
          </w:tcPr>
          <w:p w:rsidR="00CC06EF" w:rsidRPr="00B64B14" w:rsidRDefault="00B64B14" w:rsidP="0009081B">
            <w:pPr>
              <w:rPr>
                <w:rFonts w:ascii="宋体" w:hAnsi="宋体" w:hint="eastAsia"/>
                <w:b/>
                <w:bCs/>
                <w:sz w:val="24"/>
                <w:szCs w:val="24"/>
              </w:rPr>
            </w:pPr>
            <w:r>
              <w:rPr>
                <w:rFonts w:ascii="宋体" w:hAnsi="宋体" w:hint="eastAsia"/>
                <w:b/>
                <w:bCs/>
                <w:sz w:val="24"/>
                <w:szCs w:val="24"/>
              </w:rPr>
              <w:t>1</w:t>
            </w:r>
          </w:p>
        </w:tc>
        <w:tc>
          <w:tcPr>
            <w:tcW w:w="3256" w:type="dxa"/>
          </w:tcPr>
          <w:p w:rsidR="00CC06EF" w:rsidRPr="00B64B14" w:rsidRDefault="00CC06EF" w:rsidP="0009081B">
            <w:pPr>
              <w:spacing w:line="440" w:lineRule="exact"/>
              <w:rPr>
                <w:rFonts w:ascii="宋体" w:hAnsi="宋体" w:hint="eastAsia"/>
                <w:b/>
                <w:bCs/>
                <w:sz w:val="24"/>
                <w:szCs w:val="24"/>
              </w:rPr>
            </w:pPr>
            <w:r w:rsidRPr="00B64B14">
              <w:rPr>
                <w:rFonts w:ascii="宋体" w:hAnsi="宋体" w:hint="eastAsia"/>
                <w:b/>
                <w:bCs/>
                <w:sz w:val="24"/>
                <w:szCs w:val="24"/>
              </w:rPr>
              <w:t>20KVA  工频在线式三进单出不间断电源设备UPS主机</w:t>
            </w:r>
          </w:p>
        </w:tc>
        <w:tc>
          <w:tcPr>
            <w:tcW w:w="807" w:type="dxa"/>
          </w:tcPr>
          <w:p w:rsidR="00CC06EF" w:rsidRPr="00B64B14" w:rsidRDefault="00CC06EF" w:rsidP="0009081B">
            <w:pPr>
              <w:spacing w:line="440" w:lineRule="exact"/>
              <w:rPr>
                <w:rFonts w:ascii="宋体" w:hAnsi="宋体" w:hint="eastAsia"/>
                <w:b/>
                <w:bCs/>
                <w:sz w:val="24"/>
                <w:szCs w:val="24"/>
              </w:rPr>
            </w:pPr>
          </w:p>
        </w:tc>
        <w:tc>
          <w:tcPr>
            <w:tcW w:w="1545" w:type="dxa"/>
          </w:tcPr>
          <w:p w:rsidR="00CC06EF" w:rsidRPr="00B64B14" w:rsidRDefault="00CC06EF" w:rsidP="0009081B">
            <w:pPr>
              <w:spacing w:line="440" w:lineRule="exact"/>
              <w:rPr>
                <w:rFonts w:ascii="宋体" w:hAnsi="宋体" w:hint="eastAsia"/>
                <w:b/>
                <w:bCs/>
                <w:sz w:val="24"/>
                <w:szCs w:val="24"/>
              </w:rPr>
            </w:pPr>
            <w:r w:rsidRPr="00B64B14">
              <w:rPr>
                <w:rFonts w:ascii="宋体" w:hAnsi="宋体" w:hint="eastAsia"/>
                <w:b/>
                <w:bCs/>
                <w:sz w:val="24"/>
                <w:szCs w:val="24"/>
              </w:rPr>
              <w:t>国标(</w:t>
            </w:r>
            <w:r w:rsidRPr="00B64B14">
              <w:rPr>
                <w:rFonts w:hint="eastAsia"/>
                <w:b/>
                <w:sz w:val="24"/>
                <w:szCs w:val="24"/>
              </w:rPr>
              <w:t>含开关、线缆连接机房的电箱到</w:t>
            </w:r>
            <w:r w:rsidRPr="00B64B14">
              <w:rPr>
                <w:rFonts w:hint="eastAsia"/>
                <w:b/>
                <w:sz w:val="24"/>
                <w:szCs w:val="24"/>
              </w:rPr>
              <w:t>UPS</w:t>
            </w:r>
            <w:r w:rsidRPr="00B64B14">
              <w:rPr>
                <w:rFonts w:ascii="宋体" w:hAnsi="宋体" w:hint="eastAsia"/>
                <w:b/>
                <w:bCs/>
                <w:sz w:val="24"/>
                <w:szCs w:val="24"/>
              </w:rPr>
              <w:t>)</w:t>
            </w:r>
          </w:p>
        </w:tc>
        <w:tc>
          <w:tcPr>
            <w:tcW w:w="864" w:type="dxa"/>
          </w:tcPr>
          <w:p w:rsidR="00CC06EF" w:rsidRPr="00B64B14" w:rsidRDefault="00CC06EF" w:rsidP="0009081B">
            <w:pPr>
              <w:ind w:left="343"/>
              <w:rPr>
                <w:rFonts w:ascii="宋体" w:hAnsi="宋体" w:hint="eastAsia"/>
                <w:b/>
                <w:bCs/>
                <w:sz w:val="24"/>
                <w:szCs w:val="24"/>
              </w:rPr>
            </w:pPr>
            <w:r w:rsidRPr="00B64B14">
              <w:rPr>
                <w:rFonts w:ascii="宋体" w:hAnsi="宋体" w:hint="eastAsia"/>
                <w:b/>
                <w:bCs/>
                <w:sz w:val="24"/>
                <w:szCs w:val="24"/>
              </w:rPr>
              <w:t>1</w:t>
            </w:r>
          </w:p>
        </w:tc>
        <w:tc>
          <w:tcPr>
            <w:tcW w:w="709" w:type="dxa"/>
          </w:tcPr>
          <w:p w:rsidR="00CC06EF" w:rsidRPr="00B64B14" w:rsidRDefault="00CC06EF" w:rsidP="0009081B">
            <w:pPr>
              <w:jc w:val="center"/>
              <w:rPr>
                <w:rFonts w:ascii="宋体" w:hAnsi="宋体" w:hint="eastAsia"/>
                <w:b/>
                <w:bCs/>
                <w:sz w:val="24"/>
                <w:szCs w:val="24"/>
              </w:rPr>
            </w:pPr>
            <w:r w:rsidRPr="00B64B14">
              <w:rPr>
                <w:rFonts w:ascii="宋体" w:hAnsi="宋体" w:hint="eastAsia"/>
                <w:b/>
                <w:bCs/>
                <w:sz w:val="24"/>
                <w:szCs w:val="24"/>
              </w:rPr>
              <w:t>台</w:t>
            </w:r>
          </w:p>
        </w:tc>
        <w:tc>
          <w:tcPr>
            <w:tcW w:w="947" w:type="dxa"/>
          </w:tcPr>
          <w:p w:rsidR="00CC06EF" w:rsidRPr="00B64B14" w:rsidRDefault="00CC06EF" w:rsidP="0009081B">
            <w:pPr>
              <w:rPr>
                <w:rFonts w:ascii="宋体" w:hAnsi="宋体" w:hint="eastAsia"/>
                <w:b/>
                <w:bCs/>
                <w:sz w:val="24"/>
                <w:szCs w:val="24"/>
              </w:rPr>
            </w:pPr>
          </w:p>
        </w:tc>
        <w:tc>
          <w:tcPr>
            <w:tcW w:w="1080" w:type="dxa"/>
          </w:tcPr>
          <w:p w:rsidR="00CC06EF" w:rsidRPr="00B64B14" w:rsidRDefault="00CC06EF" w:rsidP="0009081B">
            <w:pPr>
              <w:rPr>
                <w:rFonts w:ascii="宋体" w:hAnsi="宋体" w:hint="eastAsia"/>
                <w:b/>
                <w:bCs/>
                <w:sz w:val="24"/>
                <w:szCs w:val="24"/>
              </w:rPr>
            </w:pPr>
          </w:p>
        </w:tc>
      </w:tr>
      <w:tr w:rsidR="00CC06EF" w:rsidRPr="00D00F6A" w:rsidTr="00B64B14">
        <w:tblPrEx>
          <w:tblCellMar>
            <w:top w:w="0" w:type="dxa"/>
            <w:bottom w:w="0" w:type="dxa"/>
          </w:tblCellMar>
        </w:tblPrEx>
        <w:trPr>
          <w:trHeight w:val="934"/>
        </w:trPr>
        <w:tc>
          <w:tcPr>
            <w:tcW w:w="692" w:type="dxa"/>
          </w:tcPr>
          <w:p w:rsidR="00CC06EF" w:rsidRPr="00B64B14" w:rsidRDefault="00B64B14" w:rsidP="0009081B">
            <w:pPr>
              <w:rPr>
                <w:rFonts w:ascii="宋体" w:hAnsi="宋体" w:hint="eastAsia"/>
                <w:b/>
                <w:bCs/>
                <w:sz w:val="24"/>
                <w:szCs w:val="24"/>
              </w:rPr>
            </w:pPr>
            <w:r>
              <w:rPr>
                <w:rFonts w:ascii="宋体" w:hAnsi="宋体" w:hint="eastAsia"/>
                <w:b/>
                <w:bCs/>
                <w:sz w:val="24"/>
                <w:szCs w:val="24"/>
              </w:rPr>
              <w:t>2</w:t>
            </w:r>
          </w:p>
        </w:tc>
        <w:tc>
          <w:tcPr>
            <w:tcW w:w="3256" w:type="dxa"/>
          </w:tcPr>
          <w:p w:rsidR="00CC06EF" w:rsidRPr="00B64B14" w:rsidRDefault="00CC06EF" w:rsidP="0009081B">
            <w:pPr>
              <w:spacing w:line="440" w:lineRule="exact"/>
              <w:rPr>
                <w:rFonts w:ascii="宋体" w:hAnsi="宋体" w:hint="eastAsia"/>
                <w:b/>
                <w:bCs/>
                <w:sz w:val="24"/>
                <w:szCs w:val="24"/>
              </w:rPr>
            </w:pPr>
            <w:r w:rsidRPr="00B64B14">
              <w:rPr>
                <w:rFonts w:ascii="宋体" w:hAnsi="宋体" w:hint="eastAsia"/>
                <w:b/>
                <w:bCs/>
                <w:sz w:val="24"/>
                <w:szCs w:val="24"/>
              </w:rPr>
              <w:t>电池规格:电铅酸免加水免保养12V/100Ah</w:t>
            </w:r>
          </w:p>
        </w:tc>
        <w:tc>
          <w:tcPr>
            <w:tcW w:w="807" w:type="dxa"/>
          </w:tcPr>
          <w:p w:rsidR="00CC06EF" w:rsidRPr="00B64B14" w:rsidRDefault="00CC06EF" w:rsidP="0009081B">
            <w:pPr>
              <w:spacing w:line="440" w:lineRule="exact"/>
              <w:rPr>
                <w:rFonts w:ascii="宋体" w:hAnsi="宋体" w:hint="eastAsia"/>
                <w:b/>
                <w:bCs/>
                <w:sz w:val="24"/>
                <w:szCs w:val="24"/>
              </w:rPr>
            </w:pPr>
          </w:p>
        </w:tc>
        <w:tc>
          <w:tcPr>
            <w:tcW w:w="1545" w:type="dxa"/>
          </w:tcPr>
          <w:p w:rsidR="00CC06EF" w:rsidRPr="00B64B14" w:rsidRDefault="00CC06EF" w:rsidP="0009081B">
            <w:pPr>
              <w:spacing w:line="440" w:lineRule="exact"/>
              <w:rPr>
                <w:rFonts w:ascii="宋体" w:hAnsi="宋体" w:hint="eastAsia"/>
                <w:b/>
                <w:bCs/>
                <w:sz w:val="24"/>
                <w:szCs w:val="24"/>
              </w:rPr>
            </w:pPr>
            <w:r w:rsidRPr="00B64B14">
              <w:rPr>
                <w:rFonts w:ascii="宋体" w:hAnsi="宋体" w:hint="eastAsia"/>
                <w:b/>
                <w:bCs/>
                <w:sz w:val="24"/>
                <w:szCs w:val="24"/>
              </w:rPr>
              <w:t>国标</w:t>
            </w:r>
          </w:p>
        </w:tc>
        <w:tc>
          <w:tcPr>
            <w:tcW w:w="864" w:type="dxa"/>
          </w:tcPr>
          <w:p w:rsidR="00CC06EF" w:rsidRPr="00B64B14" w:rsidRDefault="00CC06EF" w:rsidP="00E6318A">
            <w:pPr>
              <w:rPr>
                <w:rFonts w:ascii="宋体" w:hAnsi="宋体" w:hint="eastAsia"/>
                <w:b/>
                <w:bCs/>
                <w:sz w:val="24"/>
                <w:szCs w:val="24"/>
              </w:rPr>
            </w:pPr>
            <w:r w:rsidRPr="00B64B14">
              <w:rPr>
                <w:rFonts w:ascii="宋体" w:hAnsi="宋体" w:hint="eastAsia"/>
                <w:b/>
                <w:bCs/>
                <w:sz w:val="24"/>
                <w:szCs w:val="24"/>
              </w:rPr>
              <w:t>32或30</w:t>
            </w:r>
          </w:p>
        </w:tc>
        <w:tc>
          <w:tcPr>
            <w:tcW w:w="709" w:type="dxa"/>
          </w:tcPr>
          <w:p w:rsidR="00CC06EF" w:rsidRPr="00B64B14" w:rsidRDefault="00CC06EF" w:rsidP="0009081B">
            <w:pPr>
              <w:jc w:val="center"/>
              <w:rPr>
                <w:rFonts w:ascii="宋体" w:hAnsi="宋体" w:hint="eastAsia"/>
                <w:b/>
                <w:bCs/>
                <w:sz w:val="24"/>
                <w:szCs w:val="24"/>
              </w:rPr>
            </w:pPr>
            <w:r w:rsidRPr="00B64B14">
              <w:rPr>
                <w:rFonts w:ascii="宋体" w:hAnsi="宋体" w:hint="eastAsia"/>
                <w:b/>
                <w:bCs/>
                <w:sz w:val="24"/>
                <w:szCs w:val="24"/>
              </w:rPr>
              <w:t>个</w:t>
            </w:r>
          </w:p>
        </w:tc>
        <w:tc>
          <w:tcPr>
            <w:tcW w:w="947" w:type="dxa"/>
          </w:tcPr>
          <w:p w:rsidR="00CC06EF" w:rsidRPr="00B64B14" w:rsidRDefault="00CC06EF" w:rsidP="0009081B">
            <w:pPr>
              <w:rPr>
                <w:rFonts w:ascii="宋体" w:hAnsi="宋体" w:hint="eastAsia"/>
                <w:b/>
                <w:bCs/>
                <w:sz w:val="24"/>
                <w:szCs w:val="24"/>
              </w:rPr>
            </w:pPr>
          </w:p>
        </w:tc>
        <w:tc>
          <w:tcPr>
            <w:tcW w:w="1080" w:type="dxa"/>
          </w:tcPr>
          <w:p w:rsidR="00CC06EF" w:rsidRPr="00B64B14" w:rsidRDefault="00CC06EF" w:rsidP="0009081B">
            <w:pPr>
              <w:rPr>
                <w:rFonts w:ascii="宋体" w:hAnsi="宋体" w:hint="eastAsia"/>
                <w:b/>
                <w:bCs/>
                <w:sz w:val="24"/>
                <w:szCs w:val="24"/>
              </w:rPr>
            </w:pPr>
          </w:p>
        </w:tc>
      </w:tr>
      <w:tr w:rsidR="00CC06EF" w:rsidRPr="00D00F6A" w:rsidTr="00B64B14">
        <w:tblPrEx>
          <w:tblCellMar>
            <w:top w:w="0" w:type="dxa"/>
            <w:bottom w:w="0" w:type="dxa"/>
          </w:tblCellMar>
        </w:tblPrEx>
        <w:trPr>
          <w:trHeight w:val="767"/>
        </w:trPr>
        <w:tc>
          <w:tcPr>
            <w:tcW w:w="692" w:type="dxa"/>
          </w:tcPr>
          <w:p w:rsidR="00CC06EF" w:rsidRPr="00B64B14" w:rsidRDefault="00B64B14" w:rsidP="0009081B">
            <w:pPr>
              <w:rPr>
                <w:rFonts w:ascii="宋体" w:hAnsi="宋体" w:hint="eastAsia"/>
                <w:b/>
                <w:bCs/>
                <w:sz w:val="24"/>
                <w:szCs w:val="24"/>
              </w:rPr>
            </w:pPr>
            <w:r>
              <w:rPr>
                <w:rFonts w:ascii="宋体" w:hAnsi="宋体" w:hint="eastAsia"/>
                <w:b/>
                <w:bCs/>
                <w:sz w:val="24"/>
                <w:szCs w:val="24"/>
              </w:rPr>
              <w:t>3</w:t>
            </w:r>
          </w:p>
        </w:tc>
        <w:tc>
          <w:tcPr>
            <w:tcW w:w="3256" w:type="dxa"/>
          </w:tcPr>
          <w:p w:rsidR="00CC06EF" w:rsidRPr="00B64B14" w:rsidRDefault="00CC06EF" w:rsidP="00B64B14">
            <w:pPr>
              <w:spacing w:line="440" w:lineRule="exact"/>
              <w:jc w:val="left"/>
              <w:rPr>
                <w:rFonts w:ascii="宋体" w:hAnsi="宋体" w:hint="eastAsia"/>
                <w:b/>
                <w:bCs/>
                <w:sz w:val="24"/>
                <w:szCs w:val="24"/>
              </w:rPr>
            </w:pPr>
            <w:r w:rsidRPr="00B64B14">
              <w:rPr>
                <w:rFonts w:ascii="宋体" w:hAnsi="宋体" w:hint="eastAsia"/>
                <w:b/>
                <w:bCs/>
                <w:sz w:val="24"/>
                <w:szCs w:val="24"/>
              </w:rPr>
              <w:t>电池柜</w:t>
            </w:r>
          </w:p>
        </w:tc>
        <w:tc>
          <w:tcPr>
            <w:tcW w:w="807" w:type="dxa"/>
          </w:tcPr>
          <w:p w:rsidR="00CC06EF" w:rsidRPr="00B64B14" w:rsidRDefault="00CC06EF" w:rsidP="0009081B">
            <w:pPr>
              <w:spacing w:line="440" w:lineRule="exact"/>
              <w:rPr>
                <w:rFonts w:ascii="宋体" w:hAnsi="宋体" w:hint="eastAsia"/>
                <w:b/>
                <w:bCs/>
                <w:sz w:val="24"/>
                <w:szCs w:val="24"/>
              </w:rPr>
            </w:pPr>
          </w:p>
        </w:tc>
        <w:tc>
          <w:tcPr>
            <w:tcW w:w="1545" w:type="dxa"/>
          </w:tcPr>
          <w:p w:rsidR="00CC06EF" w:rsidRPr="00B64B14" w:rsidRDefault="00CC06EF" w:rsidP="0009081B">
            <w:pPr>
              <w:spacing w:line="440" w:lineRule="exact"/>
              <w:rPr>
                <w:rFonts w:ascii="宋体" w:hAnsi="宋体" w:hint="eastAsia"/>
                <w:b/>
                <w:bCs/>
                <w:sz w:val="24"/>
                <w:szCs w:val="24"/>
              </w:rPr>
            </w:pPr>
            <w:r w:rsidRPr="00B64B14">
              <w:rPr>
                <w:rFonts w:ascii="宋体" w:hAnsi="宋体" w:hint="eastAsia"/>
                <w:b/>
                <w:bCs/>
                <w:sz w:val="24"/>
                <w:szCs w:val="24"/>
              </w:rPr>
              <w:t>国标（含开关及电池连线）</w:t>
            </w:r>
          </w:p>
        </w:tc>
        <w:tc>
          <w:tcPr>
            <w:tcW w:w="864" w:type="dxa"/>
          </w:tcPr>
          <w:p w:rsidR="00CC06EF" w:rsidRPr="00B64B14" w:rsidRDefault="00CC06EF" w:rsidP="0009081B">
            <w:pPr>
              <w:ind w:left="343"/>
              <w:rPr>
                <w:rFonts w:ascii="宋体" w:hAnsi="宋体" w:hint="eastAsia"/>
                <w:b/>
                <w:bCs/>
                <w:sz w:val="24"/>
                <w:szCs w:val="24"/>
              </w:rPr>
            </w:pPr>
            <w:r w:rsidRPr="00B64B14">
              <w:rPr>
                <w:rFonts w:ascii="宋体" w:hAnsi="宋体" w:hint="eastAsia"/>
                <w:b/>
                <w:bCs/>
                <w:sz w:val="24"/>
                <w:szCs w:val="24"/>
              </w:rPr>
              <w:t>1</w:t>
            </w:r>
          </w:p>
        </w:tc>
        <w:tc>
          <w:tcPr>
            <w:tcW w:w="709" w:type="dxa"/>
          </w:tcPr>
          <w:p w:rsidR="00CC06EF" w:rsidRPr="00B64B14" w:rsidRDefault="00CC06EF" w:rsidP="0009081B">
            <w:pPr>
              <w:jc w:val="center"/>
              <w:rPr>
                <w:rFonts w:ascii="宋体" w:hAnsi="宋体" w:hint="eastAsia"/>
                <w:b/>
                <w:bCs/>
                <w:sz w:val="24"/>
                <w:szCs w:val="24"/>
              </w:rPr>
            </w:pPr>
            <w:r w:rsidRPr="00B64B14">
              <w:rPr>
                <w:rFonts w:ascii="宋体" w:hAnsi="宋体" w:hint="eastAsia"/>
                <w:b/>
                <w:bCs/>
                <w:sz w:val="24"/>
                <w:szCs w:val="24"/>
              </w:rPr>
              <w:t>套</w:t>
            </w:r>
          </w:p>
        </w:tc>
        <w:tc>
          <w:tcPr>
            <w:tcW w:w="947" w:type="dxa"/>
          </w:tcPr>
          <w:p w:rsidR="00CC06EF" w:rsidRPr="00B64B14" w:rsidRDefault="00CC06EF" w:rsidP="0009081B">
            <w:pPr>
              <w:rPr>
                <w:rFonts w:ascii="宋体" w:hAnsi="宋体" w:hint="eastAsia"/>
                <w:b/>
                <w:bCs/>
                <w:sz w:val="24"/>
                <w:szCs w:val="24"/>
              </w:rPr>
            </w:pPr>
          </w:p>
        </w:tc>
        <w:tc>
          <w:tcPr>
            <w:tcW w:w="1080" w:type="dxa"/>
          </w:tcPr>
          <w:p w:rsidR="00CC06EF" w:rsidRPr="00B64B14" w:rsidRDefault="00CC06EF" w:rsidP="0009081B">
            <w:pPr>
              <w:rPr>
                <w:rFonts w:ascii="宋体" w:hAnsi="宋体" w:hint="eastAsia"/>
                <w:b/>
                <w:bCs/>
                <w:sz w:val="24"/>
                <w:szCs w:val="24"/>
              </w:rPr>
            </w:pPr>
          </w:p>
        </w:tc>
      </w:tr>
      <w:tr w:rsidR="00CC06EF" w:rsidRPr="00D00F6A" w:rsidTr="0009081B">
        <w:tblPrEx>
          <w:tblCellMar>
            <w:top w:w="0" w:type="dxa"/>
            <w:bottom w:w="0" w:type="dxa"/>
          </w:tblCellMar>
        </w:tblPrEx>
        <w:trPr>
          <w:cantSplit/>
          <w:trHeight w:val="868"/>
        </w:trPr>
        <w:tc>
          <w:tcPr>
            <w:tcW w:w="9900" w:type="dxa"/>
            <w:gridSpan w:val="8"/>
          </w:tcPr>
          <w:p w:rsidR="00CC06EF" w:rsidRPr="00B64B14" w:rsidRDefault="00CC06EF" w:rsidP="0009081B">
            <w:pPr>
              <w:rPr>
                <w:rFonts w:ascii="宋体" w:hAnsi="宋体" w:hint="eastAsia"/>
                <w:b/>
                <w:bCs/>
                <w:sz w:val="24"/>
                <w:szCs w:val="24"/>
              </w:rPr>
            </w:pPr>
            <w:r w:rsidRPr="00B64B14">
              <w:rPr>
                <w:rFonts w:ascii="宋体" w:hAnsi="宋体" w:hint="eastAsia"/>
                <w:b/>
                <w:bCs/>
                <w:sz w:val="24"/>
                <w:szCs w:val="24"/>
              </w:rPr>
              <w:t>合 计 人 民 币:大写      元整（小写    元）</w:t>
            </w:r>
          </w:p>
        </w:tc>
      </w:tr>
    </w:tbl>
    <w:p w:rsidR="00CC06EF" w:rsidRDefault="00CC06EF" w:rsidP="00CC06EF">
      <w:pPr>
        <w:rPr>
          <w:sz w:val="28"/>
          <w:szCs w:val="28"/>
        </w:rPr>
      </w:pPr>
      <w:r>
        <w:rPr>
          <w:rFonts w:ascii="宋体" w:hAnsi="宋体" w:hint="eastAsia"/>
          <w:b/>
          <w:bCs/>
          <w:sz w:val="28"/>
          <w:szCs w:val="28"/>
        </w:rPr>
        <w:t>备注：因生产厂家不同而导致一组电池数量不一致。</w:t>
      </w:r>
      <w:r w:rsidRPr="00745CA8">
        <w:rPr>
          <w:b/>
          <w:sz w:val="28"/>
          <w:szCs w:val="28"/>
        </w:rPr>
        <w:t>要求整机保修</w:t>
      </w:r>
      <w:r w:rsidRPr="00745CA8">
        <w:rPr>
          <w:rFonts w:hint="eastAsia"/>
          <w:b/>
          <w:sz w:val="28"/>
          <w:szCs w:val="28"/>
        </w:rPr>
        <w:t>3</w:t>
      </w:r>
      <w:r w:rsidRPr="00745CA8">
        <w:rPr>
          <w:rFonts w:hint="eastAsia"/>
          <w:b/>
          <w:sz w:val="28"/>
          <w:szCs w:val="28"/>
        </w:rPr>
        <w:t>年以上</w:t>
      </w:r>
      <w:r>
        <w:rPr>
          <w:rFonts w:hint="eastAsia"/>
          <w:sz w:val="28"/>
          <w:szCs w:val="28"/>
        </w:rPr>
        <w:t>（建议主机</w:t>
      </w:r>
      <w:r>
        <w:rPr>
          <w:rFonts w:hint="eastAsia"/>
          <w:sz w:val="28"/>
          <w:szCs w:val="28"/>
        </w:rPr>
        <w:t>5</w:t>
      </w:r>
      <w:r>
        <w:rPr>
          <w:rFonts w:hint="eastAsia"/>
          <w:sz w:val="28"/>
          <w:szCs w:val="28"/>
        </w:rPr>
        <w:t>年，电池</w:t>
      </w:r>
      <w:r w:rsidR="00B030D8">
        <w:rPr>
          <w:rFonts w:hint="eastAsia"/>
          <w:sz w:val="28"/>
          <w:szCs w:val="28"/>
        </w:rPr>
        <w:t>不少于</w:t>
      </w:r>
      <w:r>
        <w:rPr>
          <w:rFonts w:hint="eastAsia"/>
          <w:sz w:val="28"/>
          <w:szCs w:val="28"/>
        </w:rPr>
        <w:t>3</w:t>
      </w:r>
      <w:r>
        <w:rPr>
          <w:rFonts w:hint="eastAsia"/>
          <w:sz w:val="28"/>
          <w:szCs w:val="28"/>
        </w:rPr>
        <w:t>年），含运费安装及增值税专用发票。请对各项报价。</w:t>
      </w:r>
    </w:p>
    <w:p w:rsidR="00FF64D4" w:rsidRDefault="00FF64D4" w:rsidP="00FF64D4">
      <w:pPr>
        <w:spacing w:line="460" w:lineRule="exact"/>
        <w:rPr>
          <w:rFonts w:ascii="宋体" w:hAnsi="宋体" w:hint="eastAsia"/>
          <w:sz w:val="28"/>
          <w:szCs w:val="28"/>
        </w:rPr>
      </w:pPr>
      <w:r>
        <w:rPr>
          <w:rFonts w:ascii="宋体" w:hAnsi="宋体" w:hint="eastAsia"/>
          <w:b/>
          <w:sz w:val="28"/>
          <w:szCs w:val="28"/>
        </w:rPr>
        <w:t>项目要求</w:t>
      </w:r>
      <w:r>
        <w:rPr>
          <w:rFonts w:ascii="宋体" w:hAnsi="宋体" w:hint="eastAsia"/>
          <w:sz w:val="28"/>
          <w:szCs w:val="28"/>
        </w:rPr>
        <w:t>：所有产品必须为原厂包装，不得造假</w:t>
      </w:r>
      <w:r w:rsidR="00D17C54">
        <w:rPr>
          <w:rFonts w:ascii="宋体" w:hAnsi="宋体" w:hint="eastAsia"/>
          <w:sz w:val="28"/>
          <w:szCs w:val="28"/>
        </w:rPr>
        <w:t>，为了保证售后服务，供应商签订合同后</w:t>
      </w:r>
      <w:r w:rsidR="00D17C54" w:rsidRPr="00A13E1C">
        <w:rPr>
          <w:rFonts w:ascii="宋体" w:hAnsi="宋体" w:hint="eastAsia"/>
          <w:b/>
          <w:sz w:val="28"/>
          <w:szCs w:val="28"/>
        </w:rPr>
        <w:t>一周内供货</w:t>
      </w:r>
      <w:r>
        <w:rPr>
          <w:rFonts w:ascii="宋体" w:hAnsi="宋体" w:hint="eastAsia"/>
          <w:sz w:val="28"/>
          <w:szCs w:val="28"/>
        </w:rPr>
        <w:t xml:space="preserve">， </w:t>
      </w:r>
      <w:r w:rsidR="00D17C54">
        <w:rPr>
          <w:rFonts w:ascii="宋体" w:hAnsi="宋体" w:hint="eastAsia"/>
          <w:sz w:val="28"/>
          <w:szCs w:val="28"/>
        </w:rPr>
        <w:t>提供的货物和服务与询价文件</w:t>
      </w:r>
      <w:r>
        <w:rPr>
          <w:rFonts w:ascii="宋体" w:hAnsi="宋体" w:hint="eastAsia"/>
          <w:sz w:val="28"/>
          <w:szCs w:val="28"/>
        </w:rPr>
        <w:t xml:space="preserve">要求一致，否则我公司有权拒绝接收货物并要求经济赔偿（产品应由甲方的需求监督进行开箱检查）。 </w:t>
      </w:r>
    </w:p>
    <w:p w:rsidR="00FF64D4" w:rsidRDefault="00FF64D4" w:rsidP="00FF64D4">
      <w:pPr>
        <w:spacing w:line="540" w:lineRule="exact"/>
        <w:ind w:firstLineChars="200" w:firstLine="562"/>
        <w:rPr>
          <w:rFonts w:ascii="宋体" w:hAnsi="宋体" w:hint="eastAsia"/>
          <w:sz w:val="28"/>
          <w:szCs w:val="28"/>
        </w:rPr>
      </w:pPr>
      <w:r>
        <w:rPr>
          <w:rFonts w:ascii="宋体" w:hAnsi="宋体" w:hint="eastAsia"/>
          <w:b/>
          <w:sz w:val="28"/>
          <w:szCs w:val="28"/>
        </w:rPr>
        <w:t>领取询价函时间：</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w:t>
      </w:r>
      <w:r w:rsidR="003419B0">
        <w:rPr>
          <w:rFonts w:ascii="宋体" w:hAnsi="宋体" w:hint="eastAsia"/>
          <w:b/>
          <w:bCs/>
          <w:sz w:val="28"/>
          <w:szCs w:val="28"/>
        </w:rPr>
        <w:t>6</w:t>
      </w:r>
      <w:r>
        <w:rPr>
          <w:rFonts w:ascii="宋体" w:hAnsi="宋体" w:hint="eastAsia"/>
          <w:b/>
          <w:bCs/>
          <w:sz w:val="28"/>
          <w:szCs w:val="28"/>
        </w:rPr>
        <w:t>月</w:t>
      </w:r>
      <w:r w:rsidR="00B64B14">
        <w:rPr>
          <w:rFonts w:ascii="宋体" w:hAnsi="宋体" w:hint="eastAsia"/>
          <w:b/>
          <w:bCs/>
          <w:sz w:val="28"/>
          <w:szCs w:val="28"/>
        </w:rPr>
        <w:t>13</w:t>
      </w:r>
      <w:r>
        <w:rPr>
          <w:rFonts w:ascii="宋体" w:hAnsi="宋体" w:hint="eastAsia"/>
          <w:b/>
          <w:bCs/>
          <w:sz w:val="28"/>
          <w:szCs w:val="28"/>
        </w:rPr>
        <w:t>日</w:t>
      </w:r>
      <w:r w:rsidR="003419B0">
        <w:rPr>
          <w:rFonts w:ascii="宋体" w:hAnsi="宋体" w:hint="eastAsia"/>
          <w:b/>
          <w:bCs/>
          <w:sz w:val="28"/>
          <w:szCs w:val="28"/>
        </w:rPr>
        <w:t>-1</w:t>
      </w:r>
      <w:r w:rsidR="00B64B14">
        <w:rPr>
          <w:rFonts w:ascii="宋体" w:hAnsi="宋体" w:hint="eastAsia"/>
          <w:b/>
          <w:bCs/>
          <w:sz w:val="28"/>
          <w:szCs w:val="28"/>
        </w:rPr>
        <w:t>7</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hint="eastAsia"/>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2、供应商应按询价函提供的报价书（见附件一）格式填写报价，报价书中相应内容的报价必须计算正确（如单价与总价）。</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lastRenderedPageBreak/>
        <w:t>3、报价和结算均以人民币为单位。</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hint="eastAsia"/>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hint="eastAsia"/>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hint="eastAsia"/>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hint="eastAsia"/>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2C6145">
        <w:rPr>
          <w:rFonts w:ascii="宋体" w:hAnsi="宋体" w:hint="eastAsia"/>
          <w:b/>
          <w:bCs/>
          <w:sz w:val="28"/>
          <w:szCs w:val="28"/>
        </w:rPr>
        <w:t>8</w:t>
      </w:r>
      <w:r>
        <w:rPr>
          <w:rFonts w:ascii="宋体" w:hAnsi="宋体" w:hint="eastAsia"/>
          <w:b/>
          <w:bCs/>
          <w:sz w:val="28"/>
          <w:szCs w:val="28"/>
        </w:rPr>
        <w:t>年6月</w:t>
      </w:r>
      <w:r w:rsidR="001A5598">
        <w:rPr>
          <w:rFonts w:ascii="宋体" w:hAnsi="宋体" w:hint="eastAsia"/>
          <w:b/>
          <w:bCs/>
          <w:sz w:val="28"/>
          <w:szCs w:val="28"/>
        </w:rPr>
        <w:t>18</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hint="eastAsia"/>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2016年6月</w:t>
      </w:r>
      <w:r w:rsidR="00B64B14">
        <w:rPr>
          <w:rFonts w:ascii="宋体" w:hAnsi="宋体" w:hint="eastAsia"/>
          <w:b/>
          <w:bCs/>
          <w:sz w:val="28"/>
          <w:szCs w:val="28"/>
          <w:u w:val="single"/>
        </w:rPr>
        <w:t>2</w:t>
      </w:r>
      <w:r w:rsidR="001A5598">
        <w:rPr>
          <w:rFonts w:ascii="宋体" w:hAnsi="宋体" w:hint="eastAsia"/>
          <w:b/>
          <w:bCs/>
          <w:sz w:val="28"/>
          <w:szCs w:val="28"/>
          <w:u w:val="single"/>
        </w:rPr>
        <w:t>0</w:t>
      </w:r>
      <w:r>
        <w:rPr>
          <w:rFonts w:ascii="宋体" w:hAnsi="宋体" w:hint="eastAsia"/>
          <w:b/>
          <w:bCs/>
          <w:sz w:val="28"/>
          <w:szCs w:val="28"/>
          <w:u w:val="single"/>
        </w:rPr>
        <w:t>日</w:t>
      </w:r>
      <w:r w:rsidR="00CA4AF9">
        <w:rPr>
          <w:rFonts w:ascii="宋体" w:hAnsi="宋体" w:hint="eastAsia"/>
          <w:sz w:val="28"/>
          <w:szCs w:val="28"/>
        </w:rPr>
        <w:t>前对本项目的询价进行有条件答复（即</w:t>
      </w:r>
      <w:r>
        <w:rPr>
          <w:rFonts w:ascii="宋体" w:hAnsi="宋体" w:hint="eastAsia"/>
          <w:sz w:val="28"/>
          <w:szCs w:val="28"/>
        </w:rPr>
        <w:t>通知备选的供应商进行商务谈判）。被通知参加商务谈判的报价方法定代表人（或受委托的代理人）应按时参加，否则，其报价被视为无效报价。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2、报价方法定代表人（或受委托的代理人）递交报价文件时须携带身份证（或法定代表人证书）原件以备核对。</w:t>
      </w:r>
    </w:p>
    <w:p w:rsidR="00FF64D4" w:rsidRDefault="00FF64D4" w:rsidP="00FF64D4">
      <w:pPr>
        <w:spacing w:line="480" w:lineRule="exact"/>
        <w:ind w:firstLineChars="200" w:firstLine="562"/>
        <w:rPr>
          <w:rFonts w:ascii="宋体" w:hAnsi="宋体" w:hint="eastAsia"/>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lastRenderedPageBreak/>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hint="eastAsia"/>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hint="eastAsia"/>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ind w:firstLineChars="150" w:firstLine="422"/>
        <w:rPr>
          <w:rFonts w:ascii="宋体" w:hAnsi="宋体" w:hint="eastAsia"/>
          <w:sz w:val="28"/>
          <w:szCs w:val="28"/>
        </w:rPr>
      </w:pPr>
      <w:r>
        <w:rPr>
          <w:rFonts w:ascii="宋体" w:hAnsi="宋体" w:hint="eastAsia"/>
          <w:b/>
          <w:sz w:val="28"/>
          <w:szCs w:val="28"/>
        </w:rPr>
        <w:t>十三、</w:t>
      </w:r>
      <w:r>
        <w:rPr>
          <w:rFonts w:ascii="宋体" w:hAnsi="宋体" w:hint="eastAsia"/>
          <w:sz w:val="28"/>
          <w:szCs w:val="28"/>
        </w:rPr>
        <w:t>本项目参照国家及地方政府有关规定执行，解释权属广东省湛江汽车运输集团有限公司。</w:t>
      </w:r>
    </w:p>
    <w:p w:rsidR="00FF64D4" w:rsidRDefault="00FF64D4" w:rsidP="00FF64D4">
      <w:pPr>
        <w:spacing w:line="480" w:lineRule="exact"/>
        <w:rPr>
          <w:rFonts w:ascii="宋体" w:hAnsi="宋体" w:hint="eastAsia"/>
          <w:sz w:val="28"/>
          <w:szCs w:val="28"/>
        </w:rPr>
      </w:pPr>
      <w:r>
        <w:rPr>
          <w:rFonts w:ascii="宋体" w:hAnsi="宋体" w:hint="eastAsia"/>
          <w:sz w:val="28"/>
          <w:szCs w:val="28"/>
        </w:rPr>
        <w:t>联系电话： 0759-3338736</w:t>
      </w:r>
      <w:r w:rsidR="00971951">
        <w:rPr>
          <w:rFonts w:ascii="宋体" w:hAnsi="宋体" w:hint="eastAsia"/>
          <w:sz w:val="28"/>
          <w:szCs w:val="28"/>
        </w:rPr>
        <w:t>、3324425</w:t>
      </w:r>
    </w:p>
    <w:p w:rsidR="00FF64D4" w:rsidRDefault="00FF64D4" w:rsidP="00FF64D4">
      <w:pPr>
        <w:spacing w:line="540" w:lineRule="exact"/>
        <w:rPr>
          <w:rFonts w:ascii="宋体" w:hAnsi="宋体" w:hint="eastAsia"/>
          <w:sz w:val="28"/>
          <w:szCs w:val="28"/>
        </w:rPr>
      </w:pPr>
    </w:p>
    <w:p w:rsidR="00AD04AF" w:rsidRPr="00AD04AF" w:rsidRDefault="00AD04AF" w:rsidP="00AD04AF">
      <w:pPr>
        <w:ind w:leftChars="-100" w:left="-210"/>
        <w:rPr>
          <w:rFonts w:ascii="宋体" w:hAnsi="宋体" w:hint="eastAsia"/>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hint="eastAsia"/>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hint="eastAsia"/>
          <w:sz w:val="28"/>
          <w:szCs w:val="28"/>
        </w:rPr>
      </w:pPr>
      <w:r w:rsidRPr="00AD04AF">
        <w:rPr>
          <w:rFonts w:ascii="宋体" w:hAnsi="宋体" w:hint="eastAsia"/>
          <w:sz w:val="28"/>
          <w:szCs w:val="28"/>
        </w:rPr>
        <w:t>三、法定代表人证明书（样版）</w:t>
      </w:r>
    </w:p>
    <w:p w:rsidR="00AD04AF" w:rsidRPr="00AD04AF" w:rsidRDefault="00AD04AF" w:rsidP="00FF64D4">
      <w:pPr>
        <w:spacing w:line="540" w:lineRule="exact"/>
        <w:rPr>
          <w:rFonts w:ascii="宋体" w:hAnsi="宋体" w:hint="eastAsia"/>
          <w:sz w:val="28"/>
          <w:szCs w:val="28"/>
        </w:rPr>
      </w:pPr>
    </w:p>
    <w:p w:rsidR="00FF64D4" w:rsidRDefault="00FF64D4" w:rsidP="00FF64D4">
      <w:pPr>
        <w:spacing w:line="380" w:lineRule="exact"/>
        <w:ind w:firstLineChars="1900" w:firstLine="5320"/>
        <w:rPr>
          <w:rFonts w:ascii="宋体" w:hAnsi="宋体" w:hint="eastAsia"/>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hint="eastAsia"/>
          <w:sz w:val="28"/>
          <w:szCs w:val="28"/>
        </w:rPr>
      </w:pPr>
      <w:r>
        <w:rPr>
          <w:rFonts w:ascii="宋体" w:hAnsi="宋体" w:hint="eastAsia"/>
          <w:sz w:val="28"/>
          <w:szCs w:val="28"/>
        </w:rPr>
        <w:t xml:space="preserve">                                           二0一</w:t>
      </w:r>
      <w:r w:rsidR="002C6145">
        <w:rPr>
          <w:rFonts w:ascii="宋体" w:hAnsi="宋体" w:hint="eastAsia"/>
          <w:sz w:val="28"/>
          <w:szCs w:val="28"/>
        </w:rPr>
        <w:t>八</w:t>
      </w:r>
      <w:r>
        <w:rPr>
          <w:rFonts w:ascii="宋体" w:hAnsi="宋体" w:hint="eastAsia"/>
          <w:sz w:val="28"/>
          <w:szCs w:val="28"/>
        </w:rPr>
        <w:t>年</w:t>
      </w:r>
      <w:r w:rsidR="003419B0">
        <w:rPr>
          <w:rFonts w:ascii="宋体" w:hAnsi="宋体" w:hint="eastAsia"/>
          <w:sz w:val="28"/>
          <w:szCs w:val="28"/>
        </w:rPr>
        <w:t>六</w:t>
      </w:r>
      <w:r>
        <w:rPr>
          <w:rFonts w:ascii="宋体" w:hAnsi="宋体" w:hint="eastAsia"/>
          <w:sz w:val="28"/>
          <w:szCs w:val="28"/>
        </w:rPr>
        <w:t>月</w:t>
      </w:r>
      <w:r w:rsidR="00B64B14">
        <w:rPr>
          <w:rFonts w:ascii="宋体" w:hAnsi="宋体" w:hint="eastAsia"/>
          <w:sz w:val="28"/>
          <w:szCs w:val="28"/>
        </w:rPr>
        <w:t>十二</w:t>
      </w:r>
      <w:r>
        <w:rPr>
          <w:rFonts w:ascii="宋体" w:hAnsi="宋体" w:hint="eastAsia"/>
          <w:sz w:val="28"/>
          <w:szCs w:val="28"/>
        </w:rPr>
        <w:t>日</w:t>
      </w:r>
    </w:p>
    <w:p w:rsidR="00FF64D4" w:rsidRDefault="00FF64D4" w:rsidP="00FF64D4">
      <w:pPr>
        <w:rPr>
          <w:rFonts w:ascii="宋体" w:hAnsi="宋体" w:hint="eastAsia"/>
          <w:sz w:val="28"/>
          <w:szCs w:val="28"/>
        </w:rPr>
      </w:pPr>
    </w:p>
    <w:p w:rsidR="00FF64D4" w:rsidRDefault="00FF64D4" w:rsidP="00FF64D4">
      <w:pPr>
        <w:rPr>
          <w:rFonts w:ascii="宋体" w:hAnsi="宋体" w:hint="eastAsia"/>
          <w:b/>
          <w:sz w:val="28"/>
          <w:szCs w:val="28"/>
        </w:rPr>
      </w:pPr>
    </w:p>
    <w:p w:rsidR="00CA4AF9" w:rsidRDefault="00CA4AF9" w:rsidP="00FF64D4">
      <w:pPr>
        <w:rPr>
          <w:rFonts w:ascii="宋体" w:hAnsi="宋体" w:hint="eastAsia"/>
          <w:b/>
          <w:sz w:val="28"/>
          <w:szCs w:val="28"/>
        </w:rPr>
      </w:pPr>
    </w:p>
    <w:p w:rsidR="00CA4AF9" w:rsidRDefault="00CA4AF9" w:rsidP="00FF64D4">
      <w:pPr>
        <w:rPr>
          <w:rFonts w:ascii="宋体" w:hAnsi="宋体" w:hint="eastAsia"/>
          <w:b/>
          <w:sz w:val="28"/>
          <w:szCs w:val="28"/>
        </w:rPr>
      </w:pPr>
    </w:p>
    <w:p w:rsidR="00CA4AF9" w:rsidRDefault="00CA4AF9" w:rsidP="00FF64D4">
      <w:pPr>
        <w:rPr>
          <w:rFonts w:ascii="宋体" w:hAnsi="宋体" w:hint="eastAsia"/>
          <w:b/>
          <w:sz w:val="28"/>
          <w:szCs w:val="28"/>
        </w:rPr>
      </w:pPr>
    </w:p>
    <w:p w:rsidR="00CA4AF9" w:rsidRDefault="00CA4AF9" w:rsidP="00FF64D4">
      <w:pPr>
        <w:rPr>
          <w:rFonts w:ascii="宋体" w:hAnsi="宋体" w:hint="eastAsia"/>
          <w:b/>
          <w:sz w:val="28"/>
          <w:szCs w:val="28"/>
        </w:rPr>
      </w:pPr>
    </w:p>
    <w:p w:rsidR="00CA4AF9" w:rsidRDefault="00CA4AF9" w:rsidP="00FF64D4">
      <w:pPr>
        <w:rPr>
          <w:rFonts w:ascii="宋体" w:hAnsi="宋体" w:hint="eastAsia"/>
          <w:b/>
          <w:sz w:val="28"/>
          <w:szCs w:val="28"/>
        </w:rPr>
      </w:pPr>
    </w:p>
    <w:p w:rsidR="00CA4AF9" w:rsidRDefault="00CA4AF9" w:rsidP="00FF64D4">
      <w:pPr>
        <w:rPr>
          <w:rFonts w:ascii="宋体" w:hAnsi="宋体" w:hint="eastAsia"/>
          <w:b/>
          <w:sz w:val="28"/>
          <w:szCs w:val="28"/>
        </w:rPr>
      </w:pPr>
    </w:p>
    <w:p w:rsidR="00FF64D4" w:rsidRDefault="00FF64D4" w:rsidP="00FF64D4">
      <w:pPr>
        <w:rPr>
          <w:rFonts w:ascii="宋体" w:hAnsi="宋体" w:hint="eastAsia"/>
          <w:b/>
          <w:sz w:val="28"/>
          <w:szCs w:val="28"/>
        </w:rPr>
      </w:pPr>
    </w:p>
    <w:p w:rsidR="00FF64D4" w:rsidRDefault="00FF64D4" w:rsidP="00FF64D4">
      <w:pPr>
        <w:rPr>
          <w:rFonts w:ascii="宋体" w:hAnsi="宋体" w:hint="eastAsia"/>
          <w:b/>
          <w:sz w:val="28"/>
          <w:szCs w:val="28"/>
        </w:rPr>
      </w:pPr>
    </w:p>
    <w:p w:rsidR="00FF64D4" w:rsidRDefault="00FF64D4" w:rsidP="00FF64D4">
      <w:pPr>
        <w:rPr>
          <w:rFonts w:ascii="宋体" w:hAnsi="宋体" w:cs="宋体" w:hint="eastAsia"/>
          <w:b/>
          <w:bCs/>
          <w:sz w:val="28"/>
          <w:szCs w:val="28"/>
        </w:rPr>
      </w:pPr>
      <w:r>
        <w:rPr>
          <w:rFonts w:ascii="宋体" w:hAnsi="宋体" w:cs="宋体" w:hint="eastAsia"/>
          <w:b/>
          <w:bCs/>
          <w:sz w:val="28"/>
          <w:szCs w:val="28"/>
          <w:lang/>
        </w:rPr>
        <w:lastRenderedPageBreak/>
        <w:t>附件一</w:t>
      </w:r>
    </w:p>
    <w:p w:rsidR="00FF64D4" w:rsidRDefault="00FF64D4" w:rsidP="00FF64D4">
      <w:pPr>
        <w:jc w:val="center"/>
        <w:rPr>
          <w:rFonts w:ascii="宋体" w:hAnsi="宋体" w:cs="宋体" w:hint="eastAsia"/>
          <w:b/>
          <w:sz w:val="32"/>
          <w:szCs w:val="32"/>
        </w:rPr>
      </w:pPr>
      <w:r>
        <w:rPr>
          <w:rFonts w:ascii="宋体" w:hAnsi="宋体" w:cs="宋体" w:hint="eastAsia"/>
          <w:b/>
          <w:sz w:val="32"/>
          <w:szCs w:val="32"/>
          <w:lang/>
        </w:rPr>
        <w:t>报  价  书</w:t>
      </w:r>
    </w:p>
    <w:p w:rsidR="00FF64D4" w:rsidRDefault="00FF64D4" w:rsidP="00FF64D4">
      <w:pPr>
        <w:rPr>
          <w:rFonts w:ascii="宋体" w:hAnsi="宋体" w:cs="宋体" w:hint="eastAsia"/>
          <w:sz w:val="28"/>
          <w:szCs w:val="28"/>
        </w:rPr>
      </w:pPr>
    </w:p>
    <w:p w:rsidR="00FF64D4" w:rsidRDefault="00FF64D4" w:rsidP="00FF64D4">
      <w:pPr>
        <w:rPr>
          <w:rFonts w:ascii="宋体" w:hAnsi="宋体" w:cs="宋体" w:hint="eastAsia"/>
          <w:sz w:val="28"/>
          <w:szCs w:val="28"/>
        </w:rPr>
      </w:pPr>
      <w:r>
        <w:rPr>
          <w:rFonts w:ascii="宋体" w:hAnsi="宋体" w:cs="宋体" w:hint="eastAsia"/>
          <w:sz w:val="28"/>
          <w:szCs w:val="28"/>
          <w:lang/>
        </w:rPr>
        <w:t>广东省湛江汽车运输集团有限公司：</w:t>
      </w:r>
    </w:p>
    <w:p w:rsidR="00FF64D4" w:rsidRDefault="00FF64D4" w:rsidP="00FF64D4">
      <w:pPr>
        <w:rPr>
          <w:rFonts w:ascii="宋体" w:hAnsi="宋体" w:cs="宋体" w:hint="eastAsia"/>
          <w:sz w:val="28"/>
          <w:szCs w:val="28"/>
        </w:rPr>
      </w:pPr>
      <w:r>
        <w:rPr>
          <w:rFonts w:ascii="宋体" w:hAnsi="宋体" w:cs="宋体" w:hint="eastAsia"/>
          <w:sz w:val="28"/>
          <w:szCs w:val="28"/>
          <w:lang/>
        </w:rPr>
        <w:t xml:space="preserve">     根据贵司关于</w:t>
      </w:r>
      <w:r w:rsidR="00B64B14">
        <w:rPr>
          <w:rFonts w:ascii="宋体" w:hAnsi="宋体" w:cs="宋体" w:hint="eastAsia"/>
          <w:sz w:val="28"/>
          <w:szCs w:val="28"/>
          <w:u w:val="single"/>
          <w:lang/>
        </w:rPr>
        <w:t>UPS不间断电源</w:t>
      </w:r>
      <w:r>
        <w:rPr>
          <w:rFonts w:ascii="宋体" w:hAnsi="宋体" w:cs="宋体" w:hint="eastAsia"/>
          <w:sz w:val="28"/>
          <w:szCs w:val="28"/>
          <w:u w:val="single"/>
          <w:lang/>
        </w:rPr>
        <w:t xml:space="preserve">设备采购（编号： </w:t>
      </w:r>
      <w:r>
        <w:rPr>
          <w:sz w:val="28"/>
          <w:szCs w:val="28"/>
          <w:u w:val="single"/>
          <w:lang/>
        </w:rPr>
        <w:t>ZQY-</w:t>
      </w:r>
      <w:r w:rsidR="00B64B14">
        <w:rPr>
          <w:rFonts w:hint="eastAsia"/>
          <w:sz w:val="28"/>
          <w:szCs w:val="28"/>
          <w:u w:val="single"/>
          <w:lang/>
        </w:rPr>
        <w:t>DY</w:t>
      </w:r>
      <w:r>
        <w:rPr>
          <w:sz w:val="28"/>
          <w:szCs w:val="28"/>
          <w:u w:val="single"/>
          <w:lang/>
        </w:rPr>
        <w:t>-201</w:t>
      </w:r>
      <w:r w:rsidR="002C6145">
        <w:rPr>
          <w:rFonts w:hint="eastAsia"/>
          <w:sz w:val="28"/>
          <w:szCs w:val="28"/>
          <w:u w:val="single"/>
          <w:lang/>
        </w:rPr>
        <w:t>8</w:t>
      </w:r>
      <w:r w:rsidR="007C049C">
        <w:rPr>
          <w:rFonts w:hint="eastAsia"/>
          <w:sz w:val="28"/>
          <w:szCs w:val="28"/>
          <w:u w:val="single"/>
          <w:lang/>
        </w:rPr>
        <w:t>06</w:t>
      </w:r>
      <w:r>
        <w:rPr>
          <w:rFonts w:ascii="宋体" w:hAnsi="宋体" w:cs="宋体" w:hint="eastAsia"/>
          <w:sz w:val="28"/>
          <w:szCs w:val="28"/>
          <w:u w:val="single"/>
          <w:lang/>
        </w:rPr>
        <w:t>）</w:t>
      </w:r>
      <w:r>
        <w:rPr>
          <w:rFonts w:ascii="宋体" w:hAnsi="宋体" w:cs="宋体" w:hint="eastAsia"/>
          <w:sz w:val="28"/>
          <w:szCs w:val="28"/>
          <w:lang/>
        </w:rPr>
        <w:t>询价函，现将有关事项承诺如下；</w:t>
      </w:r>
    </w:p>
    <w:p w:rsidR="00FF64D4" w:rsidRDefault="00FF64D4" w:rsidP="00FF64D4">
      <w:pPr>
        <w:ind w:firstLineChars="250" w:firstLine="700"/>
        <w:rPr>
          <w:rFonts w:ascii="宋体" w:hAnsi="宋体" w:cs="宋体" w:hint="eastAsia"/>
          <w:sz w:val="28"/>
          <w:szCs w:val="28"/>
        </w:rPr>
      </w:pPr>
      <w:r>
        <w:rPr>
          <w:rFonts w:ascii="宋体" w:hAnsi="宋体" w:cs="宋体" w:hint="eastAsia"/>
          <w:sz w:val="28"/>
          <w:szCs w:val="28"/>
          <w:lang/>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hint="eastAsia"/>
          <w:sz w:val="28"/>
          <w:szCs w:val="28"/>
        </w:rPr>
      </w:pPr>
      <w:r>
        <w:rPr>
          <w:rFonts w:ascii="宋体" w:hAnsi="宋体" w:cs="宋体" w:hint="eastAsia"/>
          <w:sz w:val="28"/>
          <w:szCs w:val="28"/>
          <w:lang/>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hint="eastAsia"/>
          <w:sz w:val="28"/>
          <w:szCs w:val="28"/>
        </w:rPr>
      </w:pPr>
      <w:r>
        <w:rPr>
          <w:rFonts w:ascii="宋体" w:hAnsi="宋体" w:cs="宋体" w:hint="eastAsia"/>
          <w:sz w:val="28"/>
          <w:szCs w:val="28"/>
          <w:lang/>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hint="eastAsia"/>
          <w:sz w:val="28"/>
          <w:szCs w:val="28"/>
          <w:lang/>
        </w:rPr>
      </w:pPr>
      <w:r>
        <w:rPr>
          <w:rFonts w:ascii="宋体" w:hAnsi="宋体" w:cs="宋体" w:hint="eastAsia"/>
          <w:sz w:val="28"/>
          <w:szCs w:val="28"/>
          <w:lang/>
        </w:rPr>
        <w:t>我们的报价如下表。报价已包括货物价格、软件费用、运输费、税金等一切费用(详见附表)。</w:t>
      </w:r>
    </w:p>
    <w:tbl>
      <w:tblPr>
        <w:tblW w:w="99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2"/>
        <w:gridCol w:w="3256"/>
        <w:gridCol w:w="807"/>
        <w:gridCol w:w="1545"/>
        <w:gridCol w:w="864"/>
        <w:gridCol w:w="709"/>
        <w:gridCol w:w="947"/>
        <w:gridCol w:w="1080"/>
      </w:tblGrid>
      <w:tr w:rsidR="00CA4AF9" w:rsidRPr="00785A44" w:rsidTr="0009081B">
        <w:tblPrEx>
          <w:tblCellMar>
            <w:top w:w="0" w:type="dxa"/>
            <w:bottom w:w="0" w:type="dxa"/>
          </w:tblCellMar>
        </w:tblPrEx>
        <w:trPr>
          <w:trHeight w:val="860"/>
        </w:trPr>
        <w:tc>
          <w:tcPr>
            <w:tcW w:w="692" w:type="dxa"/>
          </w:tcPr>
          <w:p w:rsidR="00CA4AF9" w:rsidRPr="00B64B14" w:rsidRDefault="00CA4AF9" w:rsidP="0009081B">
            <w:pPr>
              <w:rPr>
                <w:rFonts w:ascii="宋体" w:hAnsi="宋体" w:hint="eastAsia"/>
                <w:b/>
                <w:bCs/>
                <w:sz w:val="24"/>
                <w:szCs w:val="24"/>
              </w:rPr>
            </w:pPr>
            <w:r w:rsidRPr="00B64B14">
              <w:rPr>
                <w:rFonts w:ascii="宋体" w:hAnsi="宋体" w:hint="eastAsia"/>
                <w:b/>
                <w:bCs/>
                <w:sz w:val="24"/>
                <w:szCs w:val="24"/>
              </w:rPr>
              <w:t>序号</w:t>
            </w:r>
          </w:p>
        </w:tc>
        <w:tc>
          <w:tcPr>
            <w:tcW w:w="3256" w:type="dxa"/>
          </w:tcPr>
          <w:p w:rsidR="00CA4AF9" w:rsidRPr="00B64B14" w:rsidRDefault="00CA4AF9" w:rsidP="0009081B">
            <w:pPr>
              <w:ind w:firstLineChars="196" w:firstLine="472"/>
              <w:rPr>
                <w:rFonts w:ascii="宋体" w:hAnsi="宋体" w:hint="eastAsia"/>
                <w:b/>
                <w:bCs/>
                <w:sz w:val="24"/>
                <w:szCs w:val="24"/>
              </w:rPr>
            </w:pPr>
            <w:r w:rsidRPr="00B64B14">
              <w:rPr>
                <w:rFonts w:ascii="宋体" w:hAnsi="宋体" w:hint="eastAsia"/>
                <w:b/>
                <w:bCs/>
                <w:sz w:val="24"/>
                <w:szCs w:val="24"/>
              </w:rPr>
              <w:t>品   名   规   格</w:t>
            </w:r>
          </w:p>
        </w:tc>
        <w:tc>
          <w:tcPr>
            <w:tcW w:w="807" w:type="dxa"/>
          </w:tcPr>
          <w:p w:rsidR="00CA4AF9" w:rsidRPr="00B64B14" w:rsidRDefault="00CA4AF9" w:rsidP="0009081B">
            <w:pPr>
              <w:jc w:val="center"/>
              <w:rPr>
                <w:rFonts w:ascii="宋体" w:hAnsi="宋体" w:hint="eastAsia"/>
                <w:b/>
                <w:bCs/>
                <w:sz w:val="24"/>
                <w:szCs w:val="24"/>
              </w:rPr>
            </w:pPr>
            <w:r w:rsidRPr="00B64B14">
              <w:rPr>
                <w:rFonts w:ascii="宋体" w:hAnsi="宋体" w:hint="eastAsia"/>
                <w:b/>
                <w:sz w:val="24"/>
                <w:szCs w:val="24"/>
              </w:rPr>
              <w:t>厂家</w:t>
            </w:r>
          </w:p>
        </w:tc>
        <w:tc>
          <w:tcPr>
            <w:tcW w:w="1545" w:type="dxa"/>
          </w:tcPr>
          <w:p w:rsidR="00CA4AF9" w:rsidRPr="00B64B14" w:rsidRDefault="00CA4AF9" w:rsidP="0009081B">
            <w:pPr>
              <w:jc w:val="center"/>
              <w:rPr>
                <w:rFonts w:ascii="宋体" w:hAnsi="宋体" w:hint="eastAsia"/>
                <w:b/>
                <w:bCs/>
                <w:sz w:val="24"/>
                <w:szCs w:val="24"/>
              </w:rPr>
            </w:pPr>
            <w:r w:rsidRPr="00B64B14">
              <w:rPr>
                <w:rFonts w:ascii="宋体" w:hAnsi="宋体" w:hint="eastAsia"/>
                <w:b/>
                <w:sz w:val="24"/>
                <w:szCs w:val="24"/>
              </w:rPr>
              <w:t>型号</w:t>
            </w:r>
          </w:p>
        </w:tc>
        <w:tc>
          <w:tcPr>
            <w:tcW w:w="864" w:type="dxa"/>
          </w:tcPr>
          <w:p w:rsidR="00CA4AF9" w:rsidRPr="00B64B14" w:rsidRDefault="00CA4AF9" w:rsidP="0009081B">
            <w:pPr>
              <w:ind w:left="106"/>
              <w:jc w:val="center"/>
              <w:rPr>
                <w:rFonts w:ascii="宋体" w:hAnsi="宋体" w:hint="eastAsia"/>
                <w:b/>
                <w:bCs/>
                <w:sz w:val="24"/>
                <w:szCs w:val="24"/>
              </w:rPr>
            </w:pPr>
            <w:r w:rsidRPr="00B64B14">
              <w:rPr>
                <w:rFonts w:ascii="宋体" w:hAnsi="宋体" w:hint="eastAsia"/>
                <w:b/>
                <w:bCs/>
                <w:sz w:val="24"/>
                <w:szCs w:val="24"/>
              </w:rPr>
              <w:t>数 量</w:t>
            </w:r>
          </w:p>
        </w:tc>
        <w:tc>
          <w:tcPr>
            <w:tcW w:w="709" w:type="dxa"/>
          </w:tcPr>
          <w:p w:rsidR="00CA4AF9" w:rsidRPr="00B64B14" w:rsidRDefault="00CA4AF9" w:rsidP="0009081B">
            <w:pPr>
              <w:jc w:val="center"/>
              <w:rPr>
                <w:rFonts w:ascii="宋体" w:hAnsi="宋体" w:hint="eastAsia"/>
                <w:b/>
                <w:bCs/>
                <w:sz w:val="24"/>
                <w:szCs w:val="24"/>
              </w:rPr>
            </w:pPr>
            <w:r w:rsidRPr="00B64B14">
              <w:rPr>
                <w:rFonts w:ascii="宋体" w:hAnsi="宋体" w:hint="eastAsia"/>
                <w:b/>
                <w:bCs/>
                <w:sz w:val="24"/>
                <w:szCs w:val="24"/>
              </w:rPr>
              <w:t>单 位</w:t>
            </w:r>
          </w:p>
        </w:tc>
        <w:tc>
          <w:tcPr>
            <w:tcW w:w="947" w:type="dxa"/>
          </w:tcPr>
          <w:p w:rsidR="00CA4AF9" w:rsidRPr="00B64B14" w:rsidRDefault="00CA4AF9" w:rsidP="0009081B">
            <w:pPr>
              <w:rPr>
                <w:rFonts w:ascii="宋体" w:hAnsi="宋体"/>
                <w:b/>
                <w:bCs/>
                <w:sz w:val="24"/>
                <w:szCs w:val="24"/>
              </w:rPr>
            </w:pPr>
            <w:r w:rsidRPr="00B64B14">
              <w:rPr>
                <w:rFonts w:ascii="宋体" w:hAnsi="宋体" w:hint="eastAsia"/>
                <w:b/>
                <w:bCs/>
                <w:sz w:val="24"/>
                <w:szCs w:val="24"/>
              </w:rPr>
              <w:t>单 价</w:t>
            </w:r>
          </w:p>
          <w:p w:rsidR="00CA4AF9" w:rsidRPr="00B64B14" w:rsidRDefault="00CA4AF9" w:rsidP="0009081B">
            <w:pPr>
              <w:rPr>
                <w:rFonts w:ascii="宋体" w:hAnsi="宋体" w:hint="eastAsia"/>
                <w:sz w:val="24"/>
                <w:szCs w:val="24"/>
              </w:rPr>
            </w:pPr>
            <w:r w:rsidRPr="00B64B14">
              <w:rPr>
                <w:rFonts w:ascii="宋体" w:hAnsi="宋体" w:hint="eastAsia"/>
                <w:sz w:val="24"/>
                <w:szCs w:val="24"/>
              </w:rPr>
              <w:t>（元）</w:t>
            </w:r>
          </w:p>
        </w:tc>
        <w:tc>
          <w:tcPr>
            <w:tcW w:w="1080" w:type="dxa"/>
          </w:tcPr>
          <w:p w:rsidR="00CA4AF9" w:rsidRPr="00B64B14" w:rsidRDefault="00CA4AF9" w:rsidP="0009081B">
            <w:pPr>
              <w:jc w:val="center"/>
              <w:rPr>
                <w:rFonts w:ascii="宋体" w:hAnsi="宋体"/>
                <w:b/>
                <w:bCs/>
                <w:sz w:val="24"/>
                <w:szCs w:val="24"/>
              </w:rPr>
            </w:pPr>
            <w:r w:rsidRPr="00B64B14">
              <w:rPr>
                <w:rFonts w:ascii="宋体" w:hAnsi="宋体" w:hint="eastAsia"/>
                <w:b/>
                <w:bCs/>
                <w:sz w:val="24"/>
                <w:szCs w:val="24"/>
              </w:rPr>
              <w:t>总 价</w:t>
            </w:r>
          </w:p>
          <w:p w:rsidR="00CA4AF9" w:rsidRPr="00B64B14" w:rsidRDefault="00CA4AF9" w:rsidP="0009081B">
            <w:pPr>
              <w:rPr>
                <w:rFonts w:ascii="宋体" w:hAnsi="宋体" w:hint="eastAsia"/>
                <w:sz w:val="24"/>
                <w:szCs w:val="24"/>
              </w:rPr>
            </w:pPr>
            <w:r w:rsidRPr="00B64B14">
              <w:rPr>
                <w:rFonts w:ascii="宋体" w:hAnsi="宋体" w:hint="eastAsia"/>
                <w:sz w:val="24"/>
                <w:szCs w:val="24"/>
              </w:rPr>
              <w:t>（小写）</w:t>
            </w:r>
          </w:p>
        </w:tc>
      </w:tr>
      <w:tr w:rsidR="00CA4AF9" w:rsidRPr="00D00F6A" w:rsidTr="0009081B">
        <w:tblPrEx>
          <w:tblCellMar>
            <w:top w:w="0" w:type="dxa"/>
            <w:bottom w:w="0" w:type="dxa"/>
          </w:tblCellMar>
        </w:tblPrEx>
        <w:trPr>
          <w:trHeight w:val="769"/>
        </w:trPr>
        <w:tc>
          <w:tcPr>
            <w:tcW w:w="692" w:type="dxa"/>
          </w:tcPr>
          <w:p w:rsidR="00CA4AF9" w:rsidRPr="00B64B14" w:rsidRDefault="00CA4AF9" w:rsidP="0009081B">
            <w:pPr>
              <w:rPr>
                <w:rFonts w:ascii="宋体" w:hAnsi="宋体" w:hint="eastAsia"/>
                <w:b/>
                <w:bCs/>
                <w:sz w:val="24"/>
                <w:szCs w:val="24"/>
              </w:rPr>
            </w:pPr>
            <w:r>
              <w:rPr>
                <w:rFonts w:ascii="宋体" w:hAnsi="宋体" w:hint="eastAsia"/>
                <w:b/>
                <w:bCs/>
                <w:sz w:val="24"/>
                <w:szCs w:val="24"/>
              </w:rPr>
              <w:t>1</w:t>
            </w:r>
          </w:p>
        </w:tc>
        <w:tc>
          <w:tcPr>
            <w:tcW w:w="3256" w:type="dxa"/>
          </w:tcPr>
          <w:p w:rsidR="00CA4AF9" w:rsidRPr="00B64B14" w:rsidRDefault="00CA4AF9" w:rsidP="0009081B">
            <w:pPr>
              <w:spacing w:line="440" w:lineRule="exact"/>
              <w:rPr>
                <w:rFonts w:ascii="宋体" w:hAnsi="宋体" w:hint="eastAsia"/>
                <w:b/>
                <w:bCs/>
                <w:sz w:val="24"/>
                <w:szCs w:val="24"/>
              </w:rPr>
            </w:pPr>
            <w:r w:rsidRPr="00B64B14">
              <w:rPr>
                <w:rFonts w:ascii="宋体" w:hAnsi="宋体" w:hint="eastAsia"/>
                <w:b/>
                <w:bCs/>
                <w:sz w:val="24"/>
                <w:szCs w:val="24"/>
              </w:rPr>
              <w:t>20KVA  工频在线式三进单出不间断电源设备UPS主机</w:t>
            </w:r>
          </w:p>
        </w:tc>
        <w:tc>
          <w:tcPr>
            <w:tcW w:w="807" w:type="dxa"/>
          </w:tcPr>
          <w:p w:rsidR="00CA4AF9" w:rsidRPr="00B64B14" w:rsidRDefault="00CA4AF9" w:rsidP="0009081B">
            <w:pPr>
              <w:spacing w:line="440" w:lineRule="exact"/>
              <w:rPr>
                <w:rFonts w:ascii="宋体" w:hAnsi="宋体" w:hint="eastAsia"/>
                <w:b/>
                <w:bCs/>
                <w:sz w:val="24"/>
                <w:szCs w:val="24"/>
              </w:rPr>
            </w:pPr>
          </w:p>
        </w:tc>
        <w:tc>
          <w:tcPr>
            <w:tcW w:w="1545" w:type="dxa"/>
          </w:tcPr>
          <w:p w:rsidR="00CA4AF9" w:rsidRPr="00B64B14" w:rsidRDefault="00CA4AF9" w:rsidP="0009081B">
            <w:pPr>
              <w:spacing w:line="440" w:lineRule="exact"/>
              <w:rPr>
                <w:rFonts w:ascii="宋体" w:hAnsi="宋体" w:hint="eastAsia"/>
                <w:b/>
                <w:bCs/>
                <w:sz w:val="24"/>
                <w:szCs w:val="24"/>
              </w:rPr>
            </w:pPr>
            <w:r w:rsidRPr="00B64B14">
              <w:rPr>
                <w:rFonts w:ascii="宋体" w:hAnsi="宋体" w:hint="eastAsia"/>
                <w:b/>
                <w:bCs/>
                <w:sz w:val="24"/>
                <w:szCs w:val="24"/>
              </w:rPr>
              <w:t>国标(</w:t>
            </w:r>
            <w:r w:rsidRPr="00B64B14">
              <w:rPr>
                <w:rFonts w:hint="eastAsia"/>
                <w:b/>
                <w:sz w:val="24"/>
                <w:szCs w:val="24"/>
              </w:rPr>
              <w:t>含开关、线缆连接机房的电箱到</w:t>
            </w:r>
            <w:r w:rsidRPr="00B64B14">
              <w:rPr>
                <w:rFonts w:hint="eastAsia"/>
                <w:b/>
                <w:sz w:val="24"/>
                <w:szCs w:val="24"/>
              </w:rPr>
              <w:t>UPS</w:t>
            </w:r>
            <w:r w:rsidRPr="00B64B14">
              <w:rPr>
                <w:rFonts w:ascii="宋体" w:hAnsi="宋体" w:hint="eastAsia"/>
                <w:b/>
                <w:bCs/>
                <w:sz w:val="24"/>
                <w:szCs w:val="24"/>
              </w:rPr>
              <w:t>)</w:t>
            </w:r>
          </w:p>
        </w:tc>
        <w:tc>
          <w:tcPr>
            <w:tcW w:w="864" w:type="dxa"/>
          </w:tcPr>
          <w:p w:rsidR="00CA4AF9" w:rsidRPr="00B64B14" w:rsidRDefault="00CA4AF9" w:rsidP="0009081B">
            <w:pPr>
              <w:ind w:left="343"/>
              <w:rPr>
                <w:rFonts w:ascii="宋体" w:hAnsi="宋体" w:hint="eastAsia"/>
                <w:b/>
                <w:bCs/>
                <w:sz w:val="24"/>
                <w:szCs w:val="24"/>
              </w:rPr>
            </w:pPr>
            <w:r w:rsidRPr="00B64B14">
              <w:rPr>
                <w:rFonts w:ascii="宋体" w:hAnsi="宋体" w:hint="eastAsia"/>
                <w:b/>
                <w:bCs/>
                <w:sz w:val="24"/>
                <w:szCs w:val="24"/>
              </w:rPr>
              <w:t>1</w:t>
            </w:r>
          </w:p>
        </w:tc>
        <w:tc>
          <w:tcPr>
            <w:tcW w:w="709" w:type="dxa"/>
          </w:tcPr>
          <w:p w:rsidR="00CA4AF9" w:rsidRPr="00B64B14" w:rsidRDefault="00CA4AF9" w:rsidP="0009081B">
            <w:pPr>
              <w:jc w:val="center"/>
              <w:rPr>
                <w:rFonts w:ascii="宋体" w:hAnsi="宋体" w:hint="eastAsia"/>
                <w:b/>
                <w:bCs/>
                <w:sz w:val="24"/>
                <w:szCs w:val="24"/>
              </w:rPr>
            </w:pPr>
            <w:r w:rsidRPr="00B64B14">
              <w:rPr>
                <w:rFonts w:ascii="宋体" w:hAnsi="宋体" w:hint="eastAsia"/>
                <w:b/>
                <w:bCs/>
                <w:sz w:val="24"/>
                <w:szCs w:val="24"/>
              </w:rPr>
              <w:t>台</w:t>
            </w:r>
          </w:p>
        </w:tc>
        <w:tc>
          <w:tcPr>
            <w:tcW w:w="947" w:type="dxa"/>
          </w:tcPr>
          <w:p w:rsidR="00CA4AF9" w:rsidRPr="00B64B14" w:rsidRDefault="00CA4AF9" w:rsidP="0009081B">
            <w:pPr>
              <w:rPr>
                <w:rFonts w:ascii="宋体" w:hAnsi="宋体" w:hint="eastAsia"/>
                <w:b/>
                <w:bCs/>
                <w:sz w:val="24"/>
                <w:szCs w:val="24"/>
              </w:rPr>
            </w:pPr>
          </w:p>
        </w:tc>
        <w:tc>
          <w:tcPr>
            <w:tcW w:w="1080" w:type="dxa"/>
          </w:tcPr>
          <w:p w:rsidR="00CA4AF9" w:rsidRPr="00B64B14" w:rsidRDefault="00CA4AF9" w:rsidP="0009081B">
            <w:pPr>
              <w:rPr>
                <w:rFonts w:ascii="宋体" w:hAnsi="宋体" w:hint="eastAsia"/>
                <w:b/>
                <w:bCs/>
                <w:sz w:val="24"/>
                <w:szCs w:val="24"/>
              </w:rPr>
            </w:pPr>
          </w:p>
        </w:tc>
      </w:tr>
      <w:tr w:rsidR="00CA4AF9" w:rsidRPr="00D00F6A" w:rsidTr="0009081B">
        <w:tblPrEx>
          <w:tblCellMar>
            <w:top w:w="0" w:type="dxa"/>
            <w:bottom w:w="0" w:type="dxa"/>
          </w:tblCellMar>
        </w:tblPrEx>
        <w:trPr>
          <w:trHeight w:val="934"/>
        </w:trPr>
        <w:tc>
          <w:tcPr>
            <w:tcW w:w="692" w:type="dxa"/>
          </w:tcPr>
          <w:p w:rsidR="00CA4AF9" w:rsidRPr="00B64B14" w:rsidRDefault="00CA4AF9" w:rsidP="0009081B">
            <w:pPr>
              <w:rPr>
                <w:rFonts w:ascii="宋体" w:hAnsi="宋体" w:hint="eastAsia"/>
                <w:b/>
                <w:bCs/>
                <w:sz w:val="24"/>
                <w:szCs w:val="24"/>
              </w:rPr>
            </w:pPr>
            <w:r>
              <w:rPr>
                <w:rFonts w:ascii="宋体" w:hAnsi="宋体" w:hint="eastAsia"/>
                <w:b/>
                <w:bCs/>
                <w:sz w:val="24"/>
                <w:szCs w:val="24"/>
              </w:rPr>
              <w:t>2</w:t>
            </w:r>
          </w:p>
        </w:tc>
        <w:tc>
          <w:tcPr>
            <w:tcW w:w="3256" w:type="dxa"/>
          </w:tcPr>
          <w:p w:rsidR="00CA4AF9" w:rsidRPr="00B64B14" w:rsidRDefault="00CA4AF9" w:rsidP="0009081B">
            <w:pPr>
              <w:spacing w:line="440" w:lineRule="exact"/>
              <w:rPr>
                <w:rFonts w:ascii="宋体" w:hAnsi="宋体" w:hint="eastAsia"/>
                <w:b/>
                <w:bCs/>
                <w:sz w:val="24"/>
                <w:szCs w:val="24"/>
              </w:rPr>
            </w:pPr>
            <w:r w:rsidRPr="00B64B14">
              <w:rPr>
                <w:rFonts w:ascii="宋体" w:hAnsi="宋体" w:hint="eastAsia"/>
                <w:b/>
                <w:bCs/>
                <w:sz w:val="24"/>
                <w:szCs w:val="24"/>
              </w:rPr>
              <w:t>电池规格:电铅酸免加水免保养12V/100Ah</w:t>
            </w:r>
          </w:p>
        </w:tc>
        <w:tc>
          <w:tcPr>
            <w:tcW w:w="807" w:type="dxa"/>
          </w:tcPr>
          <w:p w:rsidR="00CA4AF9" w:rsidRPr="00B64B14" w:rsidRDefault="00CA4AF9" w:rsidP="0009081B">
            <w:pPr>
              <w:spacing w:line="440" w:lineRule="exact"/>
              <w:rPr>
                <w:rFonts w:ascii="宋体" w:hAnsi="宋体" w:hint="eastAsia"/>
                <w:b/>
                <w:bCs/>
                <w:sz w:val="24"/>
                <w:szCs w:val="24"/>
              </w:rPr>
            </w:pPr>
          </w:p>
        </w:tc>
        <w:tc>
          <w:tcPr>
            <w:tcW w:w="1545" w:type="dxa"/>
          </w:tcPr>
          <w:p w:rsidR="00CA4AF9" w:rsidRPr="00B64B14" w:rsidRDefault="00CA4AF9" w:rsidP="0009081B">
            <w:pPr>
              <w:spacing w:line="440" w:lineRule="exact"/>
              <w:rPr>
                <w:rFonts w:ascii="宋体" w:hAnsi="宋体" w:hint="eastAsia"/>
                <w:b/>
                <w:bCs/>
                <w:sz w:val="24"/>
                <w:szCs w:val="24"/>
              </w:rPr>
            </w:pPr>
            <w:r w:rsidRPr="00B64B14">
              <w:rPr>
                <w:rFonts w:ascii="宋体" w:hAnsi="宋体" w:hint="eastAsia"/>
                <w:b/>
                <w:bCs/>
                <w:sz w:val="24"/>
                <w:szCs w:val="24"/>
              </w:rPr>
              <w:t>国标</w:t>
            </w:r>
          </w:p>
        </w:tc>
        <w:tc>
          <w:tcPr>
            <w:tcW w:w="864" w:type="dxa"/>
          </w:tcPr>
          <w:p w:rsidR="00CA4AF9" w:rsidRPr="00B64B14" w:rsidRDefault="00CA4AF9" w:rsidP="0009081B">
            <w:pPr>
              <w:rPr>
                <w:rFonts w:ascii="宋体" w:hAnsi="宋体" w:hint="eastAsia"/>
                <w:b/>
                <w:bCs/>
                <w:sz w:val="24"/>
                <w:szCs w:val="24"/>
              </w:rPr>
            </w:pPr>
            <w:r w:rsidRPr="00B64B14">
              <w:rPr>
                <w:rFonts w:ascii="宋体" w:hAnsi="宋体" w:hint="eastAsia"/>
                <w:b/>
                <w:bCs/>
                <w:sz w:val="24"/>
                <w:szCs w:val="24"/>
              </w:rPr>
              <w:t>32或30</w:t>
            </w:r>
          </w:p>
        </w:tc>
        <w:tc>
          <w:tcPr>
            <w:tcW w:w="709" w:type="dxa"/>
          </w:tcPr>
          <w:p w:rsidR="00CA4AF9" w:rsidRPr="00B64B14" w:rsidRDefault="00CA4AF9" w:rsidP="0009081B">
            <w:pPr>
              <w:jc w:val="center"/>
              <w:rPr>
                <w:rFonts w:ascii="宋体" w:hAnsi="宋体" w:hint="eastAsia"/>
                <w:b/>
                <w:bCs/>
                <w:sz w:val="24"/>
                <w:szCs w:val="24"/>
              </w:rPr>
            </w:pPr>
            <w:r w:rsidRPr="00B64B14">
              <w:rPr>
                <w:rFonts w:ascii="宋体" w:hAnsi="宋体" w:hint="eastAsia"/>
                <w:b/>
                <w:bCs/>
                <w:sz w:val="24"/>
                <w:szCs w:val="24"/>
              </w:rPr>
              <w:t>个</w:t>
            </w:r>
          </w:p>
        </w:tc>
        <w:tc>
          <w:tcPr>
            <w:tcW w:w="947" w:type="dxa"/>
          </w:tcPr>
          <w:p w:rsidR="00CA4AF9" w:rsidRPr="00B64B14" w:rsidRDefault="00CA4AF9" w:rsidP="0009081B">
            <w:pPr>
              <w:rPr>
                <w:rFonts w:ascii="宋体" w:hAnsi="宋体" w:hint="eastAsia"/>
                <w:b/>
                <w:bCs/>
                <w:sz w:val="24"/>
                <w:szCs w:val="24"/>
              </w:rPr>
            </w:pPr>
          </w:p>
        </w:tc>
        <w:tc>
          <w:tcPr>
            <w:tcW w:w="1080" w:type="dxa"/>
          </w:tcPr>
          <w:p w:rsidR="00CA4AF9" w:rsidRPr="00B64B14" w:rsidRDefault="00CA4AF9" w:rsidP="0009081B">
            <w:pPr>
              <w:rPr>
                <w:rFonts w:ascii="宋体" w:hAnsi="宋体" w:hint="eastAsia"/>
                <w:b/>
                <w:bCs/>
                <w:sz w:val="24"/>
                <w:szCs w:val="24"/>
              </w:rPr>
            </w:pPr>
          </w:p>
        </w:tc>
      </w:tr>
      <w:tr w:rsidR="00CA4AF9" w:rsidRPr="00D00F6A" w:rsidTr="0009081B">
        <w:tblPrEx>
          <w:tblCellMar>
            <w:top w:w="0" w:type="dxa"/>
            <w:bottom w:w="0" w:type="dxa"/>
          </w:tblCellMar>
        </w:tblPrEx>
        <w:trPr>
          <w:trHeight w:val="767"/>
        </w:trPr>
        <w:tc>
          <w:tcPr>
            <w:tcW w:w="692" w:type="dxa"/>
          </w:tcPr>
          <w:p w:rsidR="00CA4AF9" w:rsidRPr="00B64B14" w:rsidRDefault="00CA4AF9" w:rsidP="0009081B">
            <w:pPr>
              <w:rPr>
                <w:rFonts w:ascii="宋体" w:hAnsi="宋体" w:hint="eastAsia"/>
                <w:b/>
                <w:bCs/>
                <w:sz w:val="24"/>
                <w:szCs w:val="24"/>
              </w:rPr>
            </w:pPr>
            <w:r>
              <w:rPr>
                <w:rFonts w:ascii="宋体" w:hAnsi="宋体" w:hint="eastAsia"/>
                <w:b/>
                <w:bCs/>
                <w:sz w:val="24"/>
                <w:szCs w:val="24"/>
              </w:rPr>
              <w:t>3</w:t>
            </w:r>
          </w:p>
        </w:tc>
        <w:tc>
          <w:tcPr>
            <w:tcW w:w="3256" w:type="dxa"/>
          </w:tcPr>
          <w:p w:rsidR="00CA4AF9" w:rsidRPr="00B64B14" w:rsidRDefault="00CA4AF9" w:rsidP="0009081B">
            <w:pPr>
              <w:spacing w:line="440" w:lineRule="exact"/>
              <w:jc w:val="left"/>
              <w:rPr>
                <w:rFonts w:ascii="宋体" w:hAnsi="宋体" w:hint="eastAsia"/>
                <w:b/>
                <w:bCs/>
                <w:sz w:val="24"/>
                <w:szCs w:val="24"/>
              </w:rPr>
            </w:pPr>
            <w:r w:rsidRPr="00B64B14">
              <w:rPr>
                <w:rFonts w:ascii="宋体" w:hAnsi="宋体" w:hint="eastAsia"/>
                <w:b/>
                <w:bCs/>
                <w:sz w:val="24"/>
                <w:szCs w:val="24"/>
              </w:rPr>
              <w:t>电池柜</w:t>
            </w:r>
          </w:p>
        </w:tc>
        <w:tc>
          <w:tcPr>
            <w:tcW w:w="807" w:type="dxa"/>
          </w:tcPr>
          <w:p w:rsidR="00CA4AF9" w:rsidRPr="00B64B14" w:rsidRDefault="00CA4AF9" w:rsidP="0009081B">
            <w:pPr>
              <w:spacing w:line="440" w:lineRule="exact"/>
              <w:rPr>
                <w:rFonts w:ascii="宋体" w:hAnsi="宋体" w:hint="eastAsia"/>
                <w:b/>
                <w:bCs/>
                <w:sz w:val="24"/>
                <w:szCs w:val="24"/>
              </w:rPr>
            </w:pPr>
          </w:p>
        </w:tc>
        <w:tc>
          <w:tcPr>
            <w:tcW w:w="1545" w:type="dxa"/>
          </w:tcPr>
          <w:p w:rsidR="00CA4AF9" w:rsidRPr="00B64B14" w:rsidRDefault="00CA4AF9" w:rsidP="0009081B">
            <w:pPr>
              <w:spacing w:line="440" w:lineRule="exact"/>
              <w:rPr>
                <w:rFonts w:ascii="宋体" w:hAnsi="宋体" w:hint="eastAsia"/>
                <w:b/>
                <w:bCs/>
                <w:sz w:val="24"/>
                <w:szCs w:val="24"/>
              </w:rPr>
            </w:pPr>
            <w:r w:rsidRPr="00B64B14">
              <w:rPr>
                <w:rFonts w:ascii="宋体" w:hAnsi="宋体" w:hint="eastAsia"/>
                <w:b/>
                <w:bCs/>
                <w:sz w:val="24"/>
                <w:szCs w:val="24"/>
              </w:rPr>
              <w:t>国标（含开关及电池连线）</w:t>
            </w:r>
          </w:p>
        </w:tc>
        <w:tc>
          <w:tcPr>
            <w:tcW w:w="864" w:type="dxa"/>
          </w:tcPr>
          <w:p w:rsidR="00CA4AF9" w:rsidRPr="00B64B14" w:rsidRDefault="00CA4AF9" w:rsidP="0009081B">
            <w:pPr>
              <w:ind w:left="343"/>
              <w:rPr>
                <w:rFonts w:ascii="宋体" w:hAnsi="宋体" w:hint="eastAsia"/>
                <w:b/>
                <w:bCs/>
                <w:sz w:val="24"/>
                <w:szCs w:val="24"/>
              </w:rPr>
            </w:pPr>
            <w:r w:rsidRPr="00B64B14">
              <w:rPr>
                <w:rFonts w:ascii="宋体" w:hAnsi="宋体" w:hint="eastAsia"/>
                <w:b/>
                <w:bCs/>
                <w:sz w:val="24"/>
                <w:szCs w:val="24"/>
              </w:rPr>
              <w:t>1</w:t>
            </w:r>
          </w:p>
        </w:tc>
        <w:tc>
          <w:tcPr>
            <w:tcW w:w="709" w:type="dxa"/>
          </w:tcPr>
          <w:p w:rsidR="00CA4AF9" w:rsidRPr="00B64B14" w:rsidRDefault="00CA4AF9" w:rsidP="0009081B">
            <w:pPr>
              <w:jc w:val="center"/>
              <w:rPr>
                <w:rFonts w:ascii="宋体" w:hAnsi="宋体" w:hint="eastAsia"/>
                <w:b/>
                <w:bCs/>
                <w:sz w:val="24"/>
                <w:szCs w:val="24"/>
              </w:rPr>
            </w:pPr>
            <w:r w:rsidRPr="00B64B14">
              <w:rPr>
                <w:rFonts w:ascii="宋体" w:hAnsi="宋体" w:hint="eastAsia"/>
                <w:b/>
                <w:bCs/>
                <w:sz w:val="24"/>
                <w:szCs w:val="24"/>
              </w:rPr>
              <w:t>套</w:t>
            </w:r>
          </w:p>
        </w:tc>
        <w:tc>
          <w:tcPr>
            <w:tcW w:w="947" w:type="dxa"/>
          </w:tcPr>
          <w:p w:rsidR="00CA4AF9" w:rsidRPr="00B64B14" w:rsidRDefault="00CA4AF9" w:rsidP="0009081B">
            <w:pPr>
              <w:rPr>
                <w:rFonts w:ascii="宋体" w:hAnsi="宋体" w:hint="eastAsia"/>
                <w:b/>
                <w:bCs/>
                <w:sz w:val="24"/>
                <w:szCs w:val="24"/>
              </w:rPr>
            </w:pPr>
          </w:p>
        </w:tc>
        <w:tc>
          <w:tcPr>
            <w:tcW w:w="1080" w:type="dxa"/>
          </w:tcPr>
          <w:p w:rsidR="00CA4AF9" w:rsidRPr="00B64B14" w:rsidRDefault="00CA4AF9" w:rsidP="0009081B">
            <w:pPr>
              <w:rPr>
                <w:rFonts w:ascii="宋体" w:hAnsi="宋体" w:hint="eastAsia"/>
                <w:b/>
                <w:bCs/>
                <w:sz w:val="24"/>
                <w:szCs w:val="24"/>
              </w:rPr>
            </w:pPr>
          </w:p>
        </w:tc>
      </w:tr>
      <w:tr w:rsidR="00CA4AF9" w:rsidRPr="00D00F6A" w:rsidTr="0009081B">
        <w:tblPrEx>
          <w:tblCellMar>
            <w:top w:w="0" w:type="dxa"/>
            <w:bottom w:w="0" w:type="dxa"/>
          </w:tblCellMar>
        </w:tblPrEx>
        <w:trPr>
          <w:cantSplit/>
          <w:trHeight w:val="868"/>
        </w:trPr>
        <w:tc>
          <w:tcPr>
            <w:tcW w:w="9900" w:type="dxa"/>
            <w:gridSpan w:val="8"/>
          </w:tcPr>
          <w:p w:rsidR="00CA4AF9" w:rsidRPr="00B64B14" w:rsidRDefault="00CA4AF9" w:rsidP="0009081B">
            <w:pPr>
              <w:rPr>
                <w:rFonts w:ascii="宋体" w:hAnsi="宋体" w:hint="eastAsia"/>
                <w:b/>
                <w:bCs/>
                <w:sz w:val="24"/>
                <w:szCs w:val="24"/>
              </w:rPr>
            </w:pPr>
            <w:r w:rsidRPr="00B64B14">
              <w:rPr>
                <w:rFonts w:ascii="宋体" w:hAnsi="宋体" w:hint="eastAsia"/>
                <w:b/>
                <w:bCs/>
                <w:sz w:val="24"/>
                <w:szCs w:val="24"/>
              </w:rPr>
              <w:t>合 计 人 民 币:大写      元整（小写    元）</w:t>
            </w:r>
          </w:p>
        </w:tc>
      </w:tr>
    </w:tbl>
    <w:p w:rsidR="00FF64D4" w:rsidRDefault="00FF64D4" w:rsidP="00FF64D4">
      <w:pPr>
        <w:ind w:firstLineChars="1700" w:firstLine="4760"/>
        <w:rPr>
          <w:rFonts w:ascii="宋体" w:hAnsi="宋体" w:cs="宋体" w:hint="eastAsia"/>
          <w:sz w:val="28"/>
          <w:szCs w:val="28"/>
        </w:rPr>
      </w:pPr>
      <w:r>
        <w:rPr>
          <w:rFonts w:ascii="宋体" w:hAnsi="宋体" w:cs="宋体" w:hint="eastAsia"/>
          <w:sz w:val="28"/>
          <w:szCs w:val="28"/>
          <w:lang/>
        </w:rPr>
        <w:lastRenderedPageBreak/>
        <w:t>报价单位（公章）：</w:t>
      </w:r>
    </w:p>
    <w:p w:rsidR="00FF64D4" w:rsidRDefault="00FF64D4" w:rsidP="00FF64D4">
      <w:pPr>
        <w:ind w:firstLineChars="1700" w:firstLine="4760"/>
        <w:jc w:val="left"/>
        <w:rPr>
          <w:rFonts w:ascii="宋体" w:hAnsi="宋体" w:cs="宋体" w:hint="eastAsia"/>
          <w:sz w:val="28"/>
          <w:szCs w:val="28"/>
        </w:rPr>
      </w:pPr>
      <w:r>
        <w:rPr>
          <w:rFonts w:ascii="宋体" w:hAnsi="宋体" w:cs="宋体" w:hint="eastAsia"/>
          <w:sz w:val="28"/>
          <w:szCs w:val="28"/>
          <w:lang/>
        </w:rPr>
        <w:t xml:space="preserve">法定代表人签字：                           </w:t>
      </w:r>
    </w:p>
    <w:p w:rsidR="00FF64D4" w:rsidRDefault="00FF64D4" w:rsidP="00FF64D4">
      <w:pPr>
        <w:ind w:right="560" w:firstLineChars="1700" w:firstLine="4760"/>
        <w:rPr>
          <w:rFonts w:ascii="宋体" w:hAnsi="宋体" w:cs="宋体" w:hint="eastAsia"/>
          <w:sz w:val="28"/>
          <w:szCs w:val="28"/>
          <w:lang/>
        </w:rPr>
      </w:pPr>
      <w:r>
        <w:rPr>
          <w:rFonts w:ascii="宋体" w:hAnsi="宋体" w:cs="宋体" w:hint="eastAsia"/>
          <w:sz w:val="28"/>
          <w:szCs w:val="28"/>
          <w:lang/>
        </w:rPr>
        <w:t>日期 ：       年    月    日</w:t>
      </w: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lang/>
        </w:rPr>
      </w:pPr>
    </w:p>
    <w:p w:rsidR="00CA4AF9" w:rsidRDefault="00CA4AF9" w:rsidP="00FF64D4">
      <w:pPr>
        <w:ind w:right="560" w:firstLineChars="1700" w:firstLine="4760"/>
        <w:rPr>
          <w:rFonts w:ascii="宋体" w:hAnsi="宋体" w:cs="宋体" w:hint="eastAsia"/>
          <w:sz w:val="28"/>
          <w:szCs w:val="28"/>
        </w:rPr>
      </w:pPr>
    </w:p>
    <w:p w:rsidR="00FF64D4" w:rsidRDefault="00FF64D4" w:rsidP="00FF64D4">
      <w:pPr>
        <w:rPr>
          <w:rFonts w:ascii="宋体" w:hAnsi="宋体" w:cs="宋体" w:hint="eastAsia"/>
          <w:b/>
          <w:sz w:val="28"/>
          <w:szCs w:val="28"/>
        </w:rPr>
      </w:pPr>
      <w:r>
        <w:rPr>
          <w:rFonts w:ascii="宋体" w:hAnsi="宋体" w:cs="宋体" w:hint="eastAsia"/>
          <w:b/>
          <w:sz w:val="28"/>
          <w:szCs w:val="28"/>
          <w:lang/>
        </w:rPr>
        <w:lastRenderedPageBreak/>
        <w:t xml:space="preserve">附件二                         </w:t>
      </w:r>
    </w:p>
    <w:p w:rsidR="00FF64D4" w:rsidRDefault="00FF64D4" w:rsidP="00FF64D4">
      <w:pPr>
        <w:jc w:val="center"/>
        <w:rPr>
          <w:rFonts w:ascii="宋体" w:hAnsi="宋体" w:cs="宋体" w:hint="eastAsia"/>
          <w:b/>
          <w:sz w:val="28"/>
          <w:szCs w:val="28"/>
        </w:rPr>
      </w:pPr>
      <w:r>
        <w:rPr>
          <w:rFonts w:ascii="宋体" w:hAnsi="宋体" w:cs="宋体" w:hint="eastAsia"/>
          <w:b/>
          <w:sz w:val="28"/>
          <w:szCs w:val="28"/>
          <w:lang/>
        </w:rPr>
        <w:t>法定代表人授权委托书</w:t>
      </w:r>
    </w:p>
    <w:p w:rsidR="00FF64D4" w:rsidRDefault="00FF64D4" w:rsidP="00FF64D4">
      <w:pPr>
        <w:widowControl/>
        <w:shd w:val="clear" w:color="auto" w:fill="FFFFFF"/>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本授权委托声明：</w:t>
      </w:r>
    </w:p>
    <w:p w:rsidR="00FF64D4" w:rsidRDefault="00FF64D4" w:rsidP="00FF64D4">
      <w:pPr>
        <w:widowControl/>
        <w:shd w:val="clear" w:color="auto" w:fill="FFFFFF"/>
        <w:ind w:firstLineChars="200" w:firstLine="560"/>
        <w:jc w:val="left"/>
        <w:rPr>
          <w:rFonts w:ascii="宋体" w:hAnsi="宋体" w:cs="宋体" w:hint="eastAsia"/>
          <w:color w:val="000000"/>
          <w:kern w:val="0"/>
          <w:sz w:val="28"/>
          <w:szCs w:val="28"/>
          <w:u w:val="single"/>
          <w:shd w:val="clear" w:color="auto" w:fill="FFFFFF"/>
        </w:rPr>
      </w:pPr>
      <w:r>
        <w:rPr>
          <w:rFonts w:ascii="宋体" w:hAnsi="宋体" w:cs="宋体" w:hint="eastAsia"/>
          <w:color w:val="000000"/>
          <w:kern w:val="0"/>
          <w:sz w:val="28"/>
          <w:szCs w:val="28"/>
          <w:shd w:val="clear" w:color="auto" w:fill="FFFFFF"/>
          <w:lang/>
        </w:rPr>
        <w:t>今委托</w:t>
      </w:r>
      <w:r>
        <w:rPr>
          <w:rFonts w:ascii="宋体" w:hAnsi="宋体" w:cs="宋体" w:hint="eastAsia"/>
          <w:color w:val="000000"/>
          <w:kern w:val="0"/>
          <w:sz w:val="28"/>
          <w:szCs w:val="28"/>
          <w:u w:val="single"/>
          <w:shd w:val="clear" w:color="auto" w:fill="FFFFFF"/>
          <w:lang/>
        </w:rPr>
        <w:t xml:space="preserve">        </w:t>
      </w:r>
      <w:r>
        <w:rPr>
          <w:rFonts w:ascii="宋体" w:hAnsi="宋体" w:cs="宋体" w:hint="eastAsia"/>
          <w:color w:val="000000"/>
          <w:kern w:val="0"/>
          <w:sz w:val="28"/>
          <w:szCs w:val="28"/>
          <w:shd w:val="clear" w:color="auto" w:fill="FFFFFF"/>
          <w:lang/>
        </w:rPr>
        <w:t>同志（身份证号：</w:t>
      </w:r>
      <w:r>
        <w:rPr>
          <w:rFonts w:ascii="宋体" w:hAnsi="宋体" w:cs="宋体" w:hint="eastAsia"/>
          <w:color w:val="000000"/>
          <w:kern w:val="0"/>
          <w:sz w:val="28"/>
          <w:szCs w:val="28"/>
          <w:u w:val="single"/>
          <w:shd w:val="clear" w:color="auto" w:fill="FFFFFF"/>
          <w:lang/>
        </w:rPr>
        <w:t xml:space="preserve">               </w:t>
      </w:r>
      <w:r>
        <w:rPr>
          <w:rFonts w:ascii="宋体" w:hAnsi="宋体" w:cs="宋体" w:hint="eastAsia"/>
          <w:color w:val="000000"/>
          <w:kern w:val="0"/>
          <w:sz w:val="28"/>
          <w:szCs w:val="28"/>
          <w:shd w:val="clear" w:color="auto" w:fill="FFFFFF"/>
          <w:lang/>
        </w:rPr>
        <w:t>，职务：</w:t>
      </w:r>
      <w:r>
        <w:rPr>
          <w:rFonts w:ascii="宋体" w:hAnsi="宋体" w:cs="宋体" w:hint="eastAsia"/>
          <w:color w:val="000000"/>
          <w:kern w:val="0"/>
          <w:sz w:val="28"/>
          <w:szCs w:val="28"/>
          <w:u w:val="single"/>
          <w:shd w:val="clear" w:color="auto" w:fill="FFFFFF"/>
          <w:lang/>
        </w:rPr>
        <w:t xml:space="preserve">          </w:t>
      </w:r>
      <w:r>
        <w:rPr>
          <w:rFonts w:ascii="宋体" w:hAnsi="宋体" w:cs="宋体" w:hint="eastAsia"/>
          <w:color w:val="000000"/>
          <w:kern w:val="0"/>
          <w:sz w:val="28"/>
          <w:szCs w:val="28"/>
          <w:shd w:val="clear" w:color="auto" w:fill="FFFFFF"/>
          <w:lang/>
        </w:rPr>
        <w:t xml:space="preserve"> ）代表本公司参加</w:t>
      </w:r>
      <w:r>
        <w:rPr>
          <w:rFonts w:ascii="宋体" w:hAnsi="宋体" w:cs="宋体" w:hint="eastAsia"/>
          <w:color w:val="000000"/>
          <w:kern w:val="0"/>
          <w:sz w:val="28"/>
          <w:szCs w:val="28"/>
          <w:u w:val="single"/>
          <w:shd w:val="clear" w:color="auto" w:fill="FFFFFF"/>
          <w:lang/>
        </w:rPr>
        <w:t>广东省湛江汽车运输集团有限公司</w:t>
      </w:r>
      <w:r>
        <w:rPr>
          <w:rFonts w:ascii="宋体" w:hAnsi="宋体" w:cs="宋体" w:hint="eastAsia"/>
          <w:color w:val="000000"/>
          <w:kern w:val="0"/>
          <w:sz w:val="28"/>
          <w:szCs w:val="28"/>
          <w:shd w:val="clear" w:color="auto" w:fill="FFFFFF"/>
          <w:lang/>
        </w:rPr>
        <w:t>组织的询价活动，代理权限包括：</w:t>
      </w:r>
      <w:r>
        <w:rPr>
          <w:rFonts w:ascii="宋体" w:hAnsi="宋体" w:cs="宋体" w:hint="eastAsia"/>
          <w:color w:val="000000"/>
          <w:kern w:val="0"/>
          <w:sz w:val="28"/>
          <w:szCs w:val="28"/>
          <w:u w:val="single"/>
          <w:shd w:val="clear" w:color="auto" w:fill="FFFFFF"/>
          <w:lang/>
        </w:rPr>
        <w:t xml:space="preserve">                                                            </w:t>
      </w:r>
    </w:p>
    <w:p w:rsidR="00FF64D4" w:rsidRDefault="00FF64D4" w:rsidP="00FF64D4">
      <w:pPr>
        <w:widowControl/>
        <w:shd w:val="clear" w:color="auto" w:fill="FFFFFF"/>
        <w:jc w:val="left"/>
        <w:rPr>
          <w:rFonts w:ascii="宋体" w:hAnsi="宋体" w:cs="宋体" w:hint="eastAsia"/>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lang/>
        </w:rPr>
        <w:t xml:space="preserve">                                                                </w:t>
      </w:r>
    </w:p>
    <w:p w:rsidR="00FF64D4" w:rsidRDefault="00FF64D4" w:rsidP="00FF64D4">
      <w:pPr>
        <w:widowControl/>
        <w:shd w:val="clear" w:color="auto" w:fill="FFFFFF"/>
        <w:jc w:val="lef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代理期限：至</w:t>
      </w:r>
      <w:r>
        <w:rPr>
          <w:rFonts w:ascii="宋体" w:hAnsi="宋体" w:cs="宋体" w:hint="eastAsia"/>
          <w:color w:val="000000"/>
          <w:kern w:val="0"/>
          <w:sz w:val="28"/>
          <w:szCs w:val="28"/>
          <w:u w:val="single"/>
          <w:shd w:val="clear" w:color="auto" w:fill="FFFFFF"/>
          <w:lang/>
        </w:rPr>
        <w:t xml:space="preserve">                   </w:t>
      </w:r>
      <w:r>
        <w:rPr>
          <w:rFonts w:ascii="宋体" w:hAnsi="宋体" w:cs="宋体" w:hint="eastAsia"/>
          <w:color w:val="000000"/>
          <w:kern w:val="0"/>
          <w:sz w:val="28"/>
          <w:szCs w:val="28"/>
          <w:shd w:val="clear" w:color="auto" w:fill="FFFFFF"/>
          <w:lang/>
        </w:rPr>
        <w:t>止。</w:t>
      </w:r>
    </w:p>
    <w:p w:rsidR="00FF64D4" w:rsidRDefault="00FF64D4" w:rsidP="00FF64D4">
      <w:pPr>
        <w:widowControl/>
        <w:shd w:val="clear" w:color="auto" w:fill="FFFFFF"/>
        <w:ind w:firstLineChars="200" w:firstLine="560"/>
        <w:jc w:val="left"/>
        <w:rPr>
          <w:rFonts w:ascii="宋体" w:hAnsi="宋体" w:cs="宋体" w:hint="eastAsia"/>
          <w:color w:val="000000"/>
          <w:kern w:val="0"/>
          <w:sz w:val="30"/>
          <w:szCs w:val="30"/>
          <w:shd w:val="clear" w:color="auto" w:fill="FFFFFF"/>
        </w:rPr>
      </w:pPr>
      <w:r>
        <w:rPr>
          <w:rFonts w:ascii="宋体" w:hAnsi="宋体" w:cs="宋体" w:hint="eastAsia"/>
          <w:color w:val="000000"/>
          <w:kern w:val="0"/>
          <w:sz w:val="28"/>
          <w:szCs w:val="28"/>
          <w:shd w:val="clear" w:color="auto" w:fill="FFFFFF"/>
          <w:lang/>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特此委托。</w:t>
      </w:r>
    </w:p>
    <w:p w:rsidR="00FF64D4" w:rsidRDefault="00FF64D4" w:rsidP="00FF64D4">
      <w:pPr>
        <w:widowControl/>
        <w:shd w:val="clear" w:color="auto" w:fill="FFFFFF"/>
        <w:rPr>
          <w:rFonts w:ascii="宋体" w:hAnsi="宋体" w:cs="宋体" w:hint="eastAsia"/>
          <w:color w:val="000000"/>
          <w:kern w:val="0"/>
          <w:sz w:val="30"/>
          <w:szCs w:val="30"/>
          <w:shd w:val="clear" w:color="auto" w:fill="FFFFFF"/>
        </w:rPr>
      </w:pPr>
    </w:p>
    <w:p w:rsidR="00FF64D4" w:rsidRDefault="00FF64D4" w:rsidP="00FF64D4">
      <w:pPr>
        <w:widowControl/>
        <w:shd w:val="clear" w:color="auto" w:fill="FFFFFF"/>
        <w:rPr>
          <w:rFonts w:ascii="宋体" w:hAnsi="宋体" w:cs="宋体" w:hint="eastAsia"/>
          <w:color w:val="000000"/>
          <w:kern w:val="0"/>
          <w:sz w:val="30"/>
          <w:szCs w:val="30"/>
          <w:shd w:val="clear" w:color="auto" w:fill="FFFFFF"/>
        </w:rPr>
      </w:pPr>
      <w:r>
        <w:rPr>
          <w:rFonts w:ascii="宋体" w:hAnsi="宋体" w:cs="宋体" w:hint="eastAsia"/>
          <w:color w:val="000000"/>
          <w:kern w:val="0"/>
          <w:sz w:val="28"/>
          <w:szCs w:val="28"/>
          <w:shd w:val="clear" w:color="auto" w:fill="FFFFFF"/>
          <w:lang/>
        </w:rPr>
        <w:t>委托单位（报价人）：（公司盖章）</w:t>
      </w:r>
    </w:p>
    <w:p w:rsidR="00FF64D4" w:rsidRDefault="00FF64D4" w:rsidP="00FF64D4">
      <w:pPr>
        <w:widowControl/>
        <w:shd w:val="clear" w:color="auto" w:fill="FFFFFF"/>
        <w:rPr>
          <w:rFonts w:ascii="宋体" w:hAnsi="宋体" w:cs="宋体" w:hint="eastAsia"/>
          <w:color w:val="000000"/>
          <w:kern w:val="0"/>
          <w:sz w:val="30"/>
          <w:szCs w:val="30"/>
          <w:shd w:val="clear" w:color="auto" w:fill="FFFFFF"/>
        </w:rPr>
      </w:pPr>
      <w:r>
        <w:rPr>
          <w:rFonts w:ascii="宋体" w:hAnsi="宋体" w:cs="宋体" w:hint="eastAsia"/>
          <w:color w:val="000000"/>
          <w:kern w:val="0"/>
          <w:sz w:val="28"/>
          <w:szCs w:val="28"/>
          <w:shd w:val="clear" w:color="auto" w:fill="FFFFFF"/>
          <w:lang/>
        </w:rPr>
        <w:t>委托单位法定代表人：（签字）</w:t>
      </w:r>
    </w:p>
    <w:p w:rsidR="00FF64D4" w:rsidRDefault="00FF64D4" w:rsidP="00FF64D4">
      <w:pPr>
        <w:widowControl/>
        <w:shd w:val="clear" w:color="auto" w:fill="FFFFFF"/>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被委托人：（签字）</w:t>
      </w:r>
    </w:p>
    <w:p w:rsidR="00FF64D4" w:rsidRDefault="00FF64D4" w:rsidP="00FF64D4">
      <w:pPr>
        <w:widowControl/>
        <w:shd w:val="clear" w:color="auto" w:fill="FFFFFF"/>
        <w:rPr>
          <w:rFonts w:ascii="宋体" w:hAnsi="宋体" w:cs="宋体" w:hint="eastAsia"/>
          <w:color w:val="000000"/>
          <w:kern w:val="0"/>
          <w:sz w:val="30"/>
          <w:szCs w:val="30"/>
          <w:shd w:val="clear" w:color="auto" w:fill="FFFFFF"/>
        </w:rPr>
      </w:pPr>
      <w:r>
        <w:rPr>
          <w:rFonts w:ascii="宋体" w:hAnsi="宋体" w:cs="宋体" w:hint="eastAsia"/>
          <w:color w:val="000000"/>
          <w:kern w:val="0"/>
          <w:sz w:val="30"/>
          <w:szCs w:val="30"/>
          <w:shd w:val="clear" w:color="auto" w:fill="FFFFFF"/>
          <w:lang/>
        </w:rPr>
        <w:t>委托日期：</w:t>
      </w:r>
    </w:p>
    <w:p w:rsidR="00FF64D4" w:rsidRDefault="00FF64D4" w:rsidP="00FF64D4">
      <w:pPr>
        <w:widowControl/>
        <w:shd w:val="clear" w:color="auto" w:fill="FFFFFF"/>
        <w:jc w:val="center"/>
        <w:rPr>
          <w:rFonts w:ascii="宋体" w:hAnsi="宋体" w:cs="宋体" w:hint="eastAsia"/>
          <w:color w:val="000000"/>
          <w:kern w:val="0"/>
          <w:sz w:val="28"/>
          <w:szCs w:val="28"/>
          <w:shd w:val="clear" w:color="auto" w:fill="FFFFFF"/>
        </w:rPr>
      </w:pPr>
      <w:r>
        <w:rPr>
          <w:shd w:val="clear" w:color="auto" w:fill="FFFFFF"/>
          <w:lang/>
        </w:rPr>
        <w:pict>
          <v:roundrect id="自选图形 3" o:spid="_x0000_s1027" style="position:absolute;left:0;text-align:left;margin-left:92.45pt;margin-top:12.3pt;width:265.45pt;height:122.5pt;z-index:2" arcsize="10923f">
            <v:textbox>
              <w:txbxContent>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被委托人身份证复印件正反面</w:t>
                  </w:r>
                </w:p>
                <w:p w:rsidR="00FF64D4" w:rsidRDefault="00FF64D4" w:rsidP="00FF64D4"/>
              </w:txbxContent>
            </v:textbox>
          </v:roundrect>
        </w:pict>
      </w:r>
      <w:r>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hint="eastAsia"/>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hint="eastAsia"/>
          <w:color w:val="000000"/>
          <w:kern w:val="0"/>
          <w:szCs w:val="21"/>
          <w:shd w:val="clear" w:color="auto" w:fill="FFFFFF"/>
        </w:rPr>
      </w:pPr>
      <w:r>
        <w:rPr>
          <w:rFonts w:ascii="宋体" w:hAnsi="宋体" w:cs="宋体" w:hint="eastAsia"/>
          <w:color w:val="000000"/>
          <w:kern w:val="0"/>
          <w:sz w:val="28"/>
          <w:szCs w:val="28"/>
          <w:shd w:val="clear" w:color="auto" w:fill="FFFFFF"/>
          <w:lang/>
        </w:rPr>
        <w:t xml:space="preserve">            </w:t>
      </w:r>
      <w:r>
        <w:rPr>
          <w:rFonts w:ascii="宋体" w:hAnsi="宋体" w:cs="宋体" w:hint="eastAsia"/>
          <w:color w:val="000000"/>
          <w:kern w:val="0"/>
          <w:sz w:val="28"/>
          <w:shd w:val="clear" w:color="auto" w:fill="FFFFFF"/>
          <w:lang/>
        </w:rPr>
        <w:t> </w:t>
      </w:r>
      <w:r>
        <w:rPr>
          <w:rFonts w:ascii="宋体" w:hAnsi="宋体" w:cs="宋体" w:hint="eastAsia"/>
          <w:color w:val="000000"/>
          <w:kern w:val="0"/>
          <w:sz w:val="28"/>
          <w:szCs w:val="28"/>
          <w:shd w:val="clear" w:color="auto" w:fill="FFFFFF"/>
          <w:lang/>
        </w:rPr>
        <w:t>日   </w:t>
      </w:r>
      <w:r>
        <w:rPr>
          <w:rFonts w:ascii="宋体" w:hAnsi="宋体" w:cs="宋体" w:hint="eastAsia"/>
          <w:color w:val="000000"/>
          <w:kern w:val="0"/>
          <w:sz w:val="28"/>
          <w:shd w:val="clear" w:color="auto" w:fill="FFFFFF"/>
          <w:lang/>
        </w:rPr>
        <w:t> </w:t>
      </w:r>
      <w:r>
        <w:rPr>
          <w:rFonts w:ascii="宋体" w:hAnsi="宋体" w:cs="宋体" w:hint="eastAsia"/>
          <w:color w:val="000000"/>
          <w:kern w:val="0"/>
          <w:sz w:val="28"/>
          <w:szCs w:val="28"/>
          <w:shd w:val="clear" w:color="auto" w:fill="FFFFFF"/>
          <w:lang/>
        </w:rPr>
        <w:t>期：</w:t>
      </w:r>
    </w:p>
    <w:p w:rsidR="00FF64D4" w:rsidRDefault="00FF64D4" w:rsidP="00FF64D4">
      <w:pPr>
        <w:widowControl/>
        <w:shd w:val="clear" w:color="auto" w:fill="FFFFFF"/>
        <w:ind w:left="-420"/>
        <w:rPr>
          <w:rFonts w:ascii="宋体" w:hAnsi="宋体" w:cs="宋体" w:hint="eastAsia"/>
          <w:b/>
          <w:color w:val="000000"/>
          <w:kern w:val="0"/>
          <w:sz w:val="32"/>
          <w:szCs w:val="32"/>
          <w:shd w:val="clear" w:color="auto" w:fill="FFFFFF"/>
        </w:rPr>
      </w:pPr>
    </w:p>
    <w:p w:rsidR="00FF64D4" w:rsidRDefault="00FF64D4" w:rsidP="00FF64D4">
      <w:pPr>
        <w:rPr>
          <w:rFonts w:ascii="宋体" w:hAnsi="宋体" w:cs="宋体" w:hint="eastAsia"/>
          <w:sz w:val="28"/>
          <w:szCs w:val="28"/>
        </w:rPr>
      </w:pPr>
    </w:p>
    <w:p w:rsidR="00FF64D4" w:rsidRDefault="00FF64D4" w:rsidP="00FF64D4">
      <w:pPr>
        <w:rPr>
          <w:rFonts w:ascii="宋体" w:hAnsi="宋体" w:cs="宋体" w:hint="eastAsia"/>
          <w:b/>
          <w:sz w:val="28"/>
          <w:szCs w:val="28"/>
          <w:lang/>
        </w:rPr>
      </w:pPr>
    </w:p>
    <w:p w:rsidR="002C6145" w:rsidRDefault="002C6145" w:rsidP="00FF64D4">
      <w:pPr>
        <w:rPr>
          <w:rFonts w:ascii="宋体" w:hAnsi="宋体" w:cs="宋体" w:hint="eastAsia"/>
          <w:b/>
          <w:sz w:val="28"/>
          <w:szCs w:val="28"/>
          <w:lang/>
        </w:rPr>
      </w:pPr>
    </w:p>
    <w:p w:rsidR="00FF64D4" w:rsidRDefault="00FF64D4" w:rsidP="00FF64D4">
      <w:pPr>
        <w:rPr>
          <w:rFonts w:ascii="宋体" w:hAnsi="宋体" w:cs="宋体" w:hint="eastAsia"/>
          <w:b/>
          <w:sz w:val="28"/>
          <w:szCs w:val="28"/>
        </w:rPr>
      </w:pPr>
      <w:r>
        <w:rPr>
          <w:rFonts w:ascii="宋体" w:hAnsi="宋体" w:cs="宋体" w:hint="eastAsia"/>
          <w:b/>
          <w:sz w:val="28"/>
          <w:szCs w:val="28"/>
          <w:lang/>
        </w:rPr>
        <w:lastRenderedPageBreak/>
        <w:t>附件三</w:t>
      </w:r>
    </w:p>
    <w:p w:rsidR="00FF64D4" w:rsidRDefault="00FF64D4" w:rsidP="00FF64D4">
      <w:pPr>
        <w:widowControl/>
        <w:shd w:val="clear" w:color="auto" w:fill="FFFFFF"/>
        <w:jc w:val="center"/>
        <w:rPr>
          <w:rFonts w:ascii="宋体" w:hAnsi="宋体" w:cs="宋体" w:hint="eastAsia"/>
          <w:color w:val="000000"/>
          <w:kern w:val="0"/>
          <w:sz w:val="32"/>
          <w:szCs w:val="32"/>
          <w:shd w:val="clear" w:color="auto" w:fill="FFFFFF"/>
        </w:rPr>
      </w:pPr>
      <w:r>
        <w:rPr>
          <w:rFonts w:ascii="宋体" w:hAnsi="宋体" w:cs="宋体" w:hint="eastAsia"/>
          <w:color w:val="000000"/>
          <w:kern w:val="0"/>
          <w:sz w:val="32"/>
          <w:szCs w:val="32"/>
          <w:shd w:val="clear" w:color="auto" w:fill="FFFFFF"/>
          <w:lang/>
        </w:rPr>
        <w:t>法定代表人资格证明书</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致：</w:t>
      </w:r>
      <w:r>
        <w:rPr>
          <w:rFonts w:ascii="宋体" w:hAnsi="宋体" w:cs="宋体" w:hint="eastAsia"/>
          <w:color w:val="000000"/>
          <w:kern w:val="0"/>
          <w:sz w:val="28"/>
          <w:szCs w:val="28"/>
          <w:u w:val="single"/>
          <w:shd w:val="clear" w:color="auto" w:fill="FFFFFF"/>
          <w:lang/>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u w:val="single"/>
          <w:shd w:val="clear" w:color="auto" w:fill="FFFFFF"/>
          <w:lang/>
        </w:rPr>
        <w:t>___________</w:t>
      </w:r>
      <w:r>
        <w:rPr>
          <w:rFonts w:ascii="宋体" w:hAnsi="宋体" w:cs="宋体" w:hint="eastAsia"/>
          <w:color w:val="000000"/>
          <w:kern w:val="0"/>
          <w:sz w:val="28"/>
          <w:szCs w:val="28"/>
          <w:shd w:val="clear" w:color="auto" w:fill="FFFFFF"/>
          <w:lang/>
        </w:rPr>
        <w:t>同志，现任我单位</w:t>
      </w:r>
      <w:r>
        <w:rPr>
          <w:rFonts w:ascii="宋体" w:hAnsi="宋体" w:cs="宋体" w:hint="eastAsia"/>
          <w:color w:val="000000"/>
          <w:kern w:val="0"/>
          <w:sz w:val="28"/>
          <w:szCs w:val="28"/>
          <w:u w:val="single"/>
          <w:shd w:val="clear" w:color="auto" w:fill="FFFFFF"/>
          <w:lang/>
        </w:rPr>
        <w:t>___________</w:t>
      </w:r>
      <w:r>
        <w:rPr>
          <w:rFonts w:ascii="宋体" w:hAnsi="宋体" w:cs="宋体" w:hint="eastAsia"/>
          <w:color w:val="000000"/>
          <w:kern w:val="0"/>
          <w:sz w:val="28"/>
          <w:szCs w:val="28"/>
          <w:shd w:val="clear" w:color="auto" w:fill="FFFFFF"/>
          <w:lang/>
        </w:rPr>
        <w:t>职务，为我单位法定代表人，特此证明。</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 xml:space="preserve">单位：                  (盖章) 签发日期：     年   月   日 </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代表人性别：                    年龄：       岁</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身份证号：                      联系电话：</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营业执照号码：                  经济性质：</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主营（产）:</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兼营（产）：</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进口物品经营许可证号码：</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主营:</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兼营：</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3、此证明作为提交给询价方的必要附件。</w:t>
      </w:r>
    </w:p>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shd w:val="clear" w:color="auto" w:fill="FFFFFF"/>
          <w:lang/>
        </w:rPr>
        <w:pict>
          <v:roundrect id="自选图形 2" o:spid="_x0000_s1026" style="position:absolute;left:0;text-align:left;margin-left:108.5pt;margin-top:17.7pt;width:265.45pt;height:122.5pt;z-index:1" arcsize="10923f">
            <v:textbox>
              <w:txbxContent>
                <w:p w:rsidR="00FF64D4" w:rsidRDefault="00FF64D4" w:rsidP="00FF64D4">
                  <w:pPr>
                    <w:widowControl/>
                    <w:shd w:val="clear" w:color="auto" w:fill="FFFFFF"/>
                    <w:spacing w:line="450" w:lineRule="atLeast"/>
                    <w:rPr>
                      <w:rFonts w:ascii="宋体" w:hAnsi="宋体" w:cs="宋体" w:hint="eastAsia"/>
                      <w:color w:val="000000"/>
                      <w:kern w:val="0"/>
                      <w:sz w:val="28"/>
                      <w:szCs w:val="28"/>
                      <w:shd w:val="clear" w:color="auto" w:fill="FFFFFF"/>
                    </w:rPr>
                  </w:pPr>
                  <w:r>
                    <w:rPr>
                      <w:rFonts w:ascii="宋体" w:hAnsi="宋体" w:cs="宋体" w:hint="eastAsia"/>
                      <w:color w:val="000000"/>
                      <w:kern w:val="0"/>
                      <w:sz w:val="28"/>
                      <w:szCs w:val="28"/>
                      <w:shd w:val="clear" w:color="auto" w:fill="FFFFFF"/>
                      <w:lang/>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hint="eastAsia"/>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hint="eastAsia"/>
          <w:color w:val="000000"/>
          <w:kern w:val="0"/>
          <w:szCs w:val="21"/>
          <w:shd w:val="clear" w:color="auto" w:fill="FFFFFF"/>
        </w:rPr>
      </w:pPr>
    </w:p>
    <w:p w:rsidR="00FF64D4" w:rsidRDefault="00FF64D4" w:rsidP="00FF64D4">
      <w:pPr>
        <w:rPr>
          <w:rFonts w:ascii="宋体" w:hAnsi="宋体" w:hint="eastAsia"/>
          <w:sz w:val="28"/>
          <w:szCs w:val="28"/>
        </w:rPr>
      </w:pPr>
    </w:p>
    <w:p w:rsidR="00FF64D4" w:rsidRDefault="00FF64D4"/>
    <w:sectPr w:rsidR="00FF64D4">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644" w:rsidRDefault="00B44644">
      <w:r>
        <w:separator/>
      </w:r>
    </w:p>
  </w:endnote>
  <w:endnote w:type="continuationSeparator" w:id="1">
    <w:p w:rsidR="00B44644" w:rsidRDefault="00B44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framePr w:wrap="around" w:vAnchor="text" w:hAnchor="margin" w:xAlign="center" w:y="1"/>
      <w:rPr>
        <w:rStyle w:val="a3"/>
      </w:rPr>
    </w:pPr>
    <w:r>
      <w:fldChar w:fldCharType="begin"/>
    </w:r>
    <w:r>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030D8">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030D8">
      <w:rPr>
        <w:b/>
        <w:bCs/>
        <w:noProof/>
      </w:rPr>
      <w:t>8</w:t>
    </w:r>
    <w:r>
      <w:rPr>
        <w:b/>
        <w:bCs/>
        <w:sz w:val="24"/>
        <w:szCs w:val="24"/>
      </w:rPr>
      <w:fldChar w:fldCharType="end"/>
    </w:r>
  </w:p>
  <w:p w:rsidR="00D7350E" w:rsidRDefault="00D7350E">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644" w:rsidRDefault="00B44644">
      <w:r>
        <w:separator/>
      </w:r>
    </w:p>
  </w:footnote>
  <w:footnote w:type="continuationSeparator" w:id="1">
    <w:p w:rsidR="00B44644" w:rsidRDefault="00B44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rPr>
        <w:rFonts w:hint="eastAsia"/>
      </w:rPr>
    </w:pPr>
    <w:r>
      <w:rPr>
        <w:rFonts w:hint="eastAsia"/>
        <w:szCs w:val="21"/>
      </w:rPr>
      <w:t>广东省湛江汽车运输集</w:t>
    </w:r>
    <w:r w:rsidR="00B64B14">
      <w:rPr>
        <w:rFonts w:hint="eastAsia"/>
        <w:szCs w:val="21"/>
      </w:rPr>
      <w:t>团有限公司</w:t>
    </w:r>
    <w:r w:rsidR="00B64B14">
      <w:rPr>
        <w:rFonts w:hint="eastAsia"/>
        <w:szCs w:val="21"/>
      </w:rPr>
      <w:t>UPS</w:t>
    </w:r>
    <w:r w:rsidR="00B64B14">
      <w:rPr>
        <w:rFonts w:hint="eastAsia"/>
        <w:szCs w:val="21"/>
      </w:rPr>
      <w:t>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-201</w:t>
    </w:r>
    <w:r w:rsidR="00505122">
      <w:rPr>
        <w:rFonts w:hint="eastAsia"/>
      </w:rPr>
      <w:t>8</w:t>
    </w:r>
    <w:r w:rsidR="003419B0">
      <w:rPr>
        <w:rFonts w:hint="eastAsia"/>
      </w:rPr>
      <w:t>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1169AF"/>
    <w:rsid w:val="00160A64"/>
    <w:rsid w:val="001708C1"/>
    <w:rsid w:val="001A5598"/>
    <w:rsid w:val="002C6145"/>
    <w:rsid w:val="00306B7E"/>
    <w:rsid w:val="003419B0"/>
    <w:rsid w:val="003A4536"/>
    <w:rsid w:val="00401A57"/>
    <w:rsid w:val="00505122"/>
    <w:rsid w:val="0055409E"/>
    <w:rsid w:val="00745CA8"/>
    <w:rsid w:val="007A7068"/>
    <w:rsid w:val="007C049C"/>
    <w:rsid w:val="00807777"/>
    <w:rsid w:val="008D22E7"/>
    <w:rsid w:val="00971951"/>
    <w:rsid w:val="00A02F5F"/>
    <w:rsid w:val="00A13E1C"/>
    <w:rsid w:val="00A90D5E"/>
    <w:rsid w:val="00AD04AF"/>
    <w:rsid w:val="00AF679D"/>
    <w:rsid w:val="00B030D8"/>
    <w:rsid w:val="00B44644"/>
    <w:rsid w:val="00B64B14"/>
    <w:rsid w:val="00C26288"/>
    <w:rsid w:val="00CA4AF9"/>
    <w:rsid w:val="00CC06EF"/>
    <w:rsid w:val="00D17C54"/>
    <w:rsid w:val="00D7350E"/>
    <w:rsid w:val="00DD1BFE"/>
    <w:rsid w:val="00E03D76"/>
    <w:rsid w:val="00E6318A"/>
    <w:rsid w:val="00E67DA2"/>
    <w:rsid w:val="00F64FBD"/>
    <w:rsid w:val="00FF14C1"/>
    <w:rsid w:val="00FF6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lang/>
    </w:rPr>
  </w:style>
  <w:style w:type="table" w:styleId="a6">
    <w:name w:val="Table Grid"/>
    <w:basedOn w:val="a1"/>
    <w:rsid w:val="00FF64D4"/>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481</Words>
  <Characters>2747</Characters>
  <Application>Microsoft Office Word</Application>
  <DocSecurity>0</DocSecurity>
  <Lines>22</Lines>
  <Paragraphs>6</Paragraphs>
  <ScaleCrop>false</ScaleCrop>
  <Company>PC</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hp2</cp:lastModifiedBy>
  <cp:revision>11</cp:revision>
  <cp:lastPrinted>2018-05-30T08:21:00Z</cp:lastPrinted>
  <dcterms:created xsi:type="dcterms:W3CDTF">2018-06-12T07:00:00Z</dcterms:created>
  <dcterms:modified xsi:type="dcterms:W3CDTF">2018-06-12T07:25:00Z</dcterms:modified>
</cp:coreProperties>
</file>